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7FA09" w14:textId="77777777" w:rsidR="006E63DE" w:rsidRPr="006E63DE" w:rsidRDefault="006E63DE" w:rsidP="006E63DE">
      <w:pPr>
        <w:spacing w:before="100" w:beforeAutospacing="1" w:after="195" w:line="240" w:lineRule="auto"/>
        <w:jc w:val="center"/>
        <w:rPr>
          <w:rFonts w:ascii="Arial" w:eastAsia="Times New Roman" w:hAnsi="Arial" w:cs="Arial"/>
          <w:sz w:val="24"/>
          <w:szCs w:val="24"/>
          <w:lang w:eastAsia="en-AU"/>
        </w:rPr>
      </w:pPr>
      <w:r w:rsidRPr="006E63DE">
        <w:rPr>
          <w:rFonts w:ascii="Arial" w:eastAsia="Times New Roman" w:hAnsi="Arial" w:cs="Arial"/>
          <w:b/>
          <w:bCs/>
          <w:spacing w:val="10"/>
          <w:sz w:val="32"/>
          <w:szCs w:val="32"/>
          <w:u w:val="single"/>
          <w:lang w:eastAsia="en-AU"/>
        </w:rPr>
        <w:t xml:space="preserve">LOCUM GENERAL MEDICAL PRACTITIONER </w:t>
      </w:r>
    </w:p>
    <w:p w14:paraId="6A400C99" w14:textId="77777777" w:rsidR="006E63DE" w:rsidRPr="006E63DE" w:rsidRDefault="006E63DE" w:rsidP="006E63DE">
      <w:pPr>
        <w:spacing w:before="100" w:beforeAutospacing="1" w:after="195" w:line="240" w:lineRule="auto"/>
        <w:jc w:val="center"/>
        <w:rPr>
          <w:rFonts w:ascii="Arial" w:eastAsia="Times New Roman" w:hAnsi="Arial" w:cs="Arial"/>
          <w:sz w:val="24"/>
          <w:szCs w:val="24"/>
          <w:lang w:eastAsia="en-AU"/>
        </w:rPr>
      </w:pPr>
      <w:r w:rsidRPr="006E63DE">
        <w:rPr>
          <w:rFonts w:ascii="Arial" w:eastAsia="Times New Roman" w:hAnsi="Arial" w:cs="Arial"/>
          <w:b/>
          <w:bCs/>
          <w:spacing w:val="10"/>
          <w:sz w:val="32"/>
          <w:szCs w:val="32"/>
          <w:u w:val="single"/>
          <w:lang w:eastAsia="en-AU"/>
        </w:rPr>
        <w:t>POSITION DESCRIPTION</w:t>
      </w:r>
    </w:p>
    <w:p w14:paraId="363047E9" w14:textId="77777777" w:rsidR="006E63DE" w:rsidRPr="006E63DE" w:rsidRDefault="006E63DE" w:rsidP="006E63DE">
      <w:pPr>
        <w:spacing w:before="100" w:beforeAutospacing="1" w:after="195" w:line="240" w:lineRule="auto"/>
        <w:rPr>
          <w:rFonts w:ascii="Arial" w:eastAsia="Times New Roman" w:hAnsi="Arial" w:cs="Arial"/>
          <w:lang w:eastAsia="en-AU"/>
        </w:rPr>
      </w:pPr>
      <w:r w:rsidRPr="006E63DE">
        <w:rPr>
          <w:rFonts w:ascii="Arial" w:eastAsia="Times New Roman" w:hAnsi="Arial" w:cs="Arial"/>
          <w:b/>
          <w:bCs/>
          <w:u w:val="single"/>
          <w:lang w:eastAsia="en-AU"/>
        </w:rPr>
        <w:t>MAIN PURPOSE OF POSITION</w:t>
      </w:r>
    </w:p>
    <w:p w14:paraId="754398EC" w14:textId="0D100036" w:rsidR="006E63DE" w:rsidRPr="006E63DE" w:rsidRDefault="006E63DE" w:rsidP="006E63DE">
      <w:pPr>
        <w:spacing w:before="100" w:beforeAutospacing="1" w:after="195" w:line="240" w:lineRule="auto"/>
        <w:rPr>
          <w:rFonts w:ascii="Arial" w:eastAsia="Times New Roman" w:hAnsi="Arial" w:cs="Arial"/>
          <w:lang w:eastAsia="en-AU"/>
        </w:rPr>
      </w:pPr>
      <w:r w:rsidRPr="006E63DE">
        <w:rPr>
          <w:rFonts w:ascii="Arial" w:eastAsia="Times New Roman" w:hAnsi="Arial" w:cs="Arial"/>
          <w:lang w:eastAsia="en-AU"/>
        </w:rPr>
        <w:t xml:space="preserve">The General Practitioner role is to provide comprehensive medical care to individuals, </w:t>
      </w:r>
      <w:r w:rsidR="00E60FD7" w:rsidRPr="006E63DE">
        <w:rPr>
          <w:rFonts w:ascii="Arial" w:eastAsia="Times New Roman" w:hAnsi="Arial" w:cs="Arial"/>
          <w:lang w:eastAsia="en-AU"/>
        </w:rPr>
        <w:t>families,</w:t>
      </w:r>
      <w:r w:rsidRPr="006E63DE">
        <w:rPr>
          <w:rFonts w:ascii="Arial" w:eastAsia="Times New Roman" w:hAnsi="Arial" w:cs="Arial"/>
          <w:lang w:eastAsia="en-AU"/>
        </w:rPr>
        <w:t xml:space="preserve"> and communities (from initial consultation to follow up) on simple and complex health conditions. The General Practitioner provides a range of health services ranging from prevention of illness through to treatment and rehabilitation. The position requires</w:t>
      </w:r>
      <w:r w:rsidR="00E60FD7">
        <w:rPr>
          <w:rFonts w:ascii="Arial" w:eastAsia="Times New Roman" w:hAnsi="Arial" w:cs="Arial"/>
          <w:lang w:eastAsia="en-AU"/>
        </w:rPr>
        <w:t xml:space="preserve"> </w:t>
      </w:r>
      <w:r w:rsidRPr="006E63DE">
        <w:rPr>
          <w:rFonts w:ascii="Arial" w:eastAsia="Times New Roman" w:hAnsi="Arial" w:cs="Arial"/>
          <w:lang w:eastAsia="en-AU"/>
        </w:rPr>
        <w:t>consultation with other health professionals internally (</w:t>
      </w:r>
      <w:r w:rsidR="00E60FD7" w:rsidRPr="006E63DE">
        <w:rPr>
          <w:rFonts w:ascii="Arial" w:eastAsia="Times New Roman" w:hAnsi="Arial" w:cs="Arial"/>
          <w:lang w:eastAsia="en-AU"/>
        </w:rPr>
        <w:t>e.g.</w:t>
      </w:r>
      <w:r w:rsidRPr="006E63DE">
        <w:rPr>
          <w:rFonts w:ascii="Arial" w:eastAsia="Times New Roman" w:hAnsi="Arial" w:cs="Arial"/>
          <w:lang w:eastAsia="en-AU"/>
        </w:rPr>
        <w:t xml:space="preserve"> Nurse, Aboriginal Health Worker) and externally (</w:t>
      </w:r>
      <w:r w:rsidR="00E60FD7" w:rsidRPr="006E63DE">
        <w:rPr>
          <w:rFonts w:ascii="Arial" w:eastAsia="Times New Roman" w:hAnsi="Arial" w:cs="Arial"/>
          <w:lang w:eastAsia="en-AU"/>
        </w:rPr>
        <w:t>e.g.</w:t>
      </w:r>
      <w:r w:rsidRPr="006E63DE">
        <w:rPr>
          <w:rFonts w:ascii="Arial" w:eastAsia="Times New Roman" w:hAnsi="Arial" w:cs="Arial"/>
          <w:lang w:eastAsia="en-AU"/>
        </w:rPr>
        <w:t xml:space="preserve"> specialist</w:t>
      </w:r>
      <w:r w:rsidR="00E60FD7">
        <w:rPr>
          <w:rFonts w:ascii="Arial" w:eastAsia="Times New Roman" w:hAnsi="Arial" w:cs="Arial"/>
          <w:lang w:eastAsia="en-AU"/>
        </w:rPr>
        <w:t>s</w:t>
      </w:r>
      <w:r w:rsidRPr="006E63DE">
        <w:rPr>
          <w:rFonts w:ascii="Arial" w:eastAsia="Times New Roman" w:hAnsi="Arial" w:cs="Arial"/>
          <w:lang w:eastAsia="en-AU"/>
        </w:rPr>
        <w:t xml:space="preserve">) as required, with coordination and ongoing care relating back to the General Practitioner. General practitioners in this role continue to assist patients and the community by providing ongoing education, participating in health promotion, conducting </w:t>
      </w:r>
      <w:r w:rsidR="00E60FD7" w:rsidRPr="006E63DE">
        <w:rPr>
          <w:rFonts w:ascii="Arial" w:eastAsia="Times New Roman" w:hAnsi="Arial" w:cs="Arial"/>
          <w:lang w:eastAsia="en-AU"/>
        </w:rPr>
        <w:t>research,</w:t>
      </w:r>
      <w:r w:rsidRPr="006E63DE">
        <w:rPr>
          <w:rFonts w:ascii="Arial" w:eastAsia="Times New Roman" w:hAnsi="Arial" w:cs="Arial"/>
          <w:lang w:eastAsia="en-AU"/>
        </w:rPr>
        <w:t xml:space="preserve"> and assisting training to colleagues and other health professionals.</w:t>
      </w:r>
    </w:p>
    <w:p w14:paraId="3D4E896D" w14:textId="77777777" w:rsidR="006E63DE" w:rsidRPr="006E63DE" w:rsidRDefault="006E63DE" w:rsidP="006E63DE">
      <w:pPr>
        <w:spacing w:before="100" w:beforeAutospacing="1" w:after="195" w:line="240" w:lineRule="auto"/>
        <w:rPr>
          <w:rFonts w:ascii="Arial" w:eastAsia="Times New Roman" w:hAnsi="Arial" w:cs="Arial"/>
          <w:lang w:eastAsia="en-AU"/>
        </w:rPr>
      </w:pPr>
      <w:r w:rsidRPr="006E63DE">
        <w:rPr>
          <w:rFonts w:ascii="Arial" w:eastAsia="Times New Roman" w:hAnsi="Arial" w:cs="Arial"/>
          <w:b/>
          <w:bCs/>
          <w:u w:val="single"/>
          <w:lang w:eastAsia="en-AU"/>
        </w:rPr>
        <w:t>POSITION REQUIREMENTS</w:t>
      </w:r>
    </w:p>
    <w:p w14:paraId="00000968" w14:textId="77777777" w:rsidR="00B149FE" w:rsidRPr="00B149FE" w:rsidRDefault="006E63DE" w:rsidP="00B149FE">
      <w:pPr>
        <w:pStyle w:val="ListParagraph"/>
        <w:numPr>
          <w:ilvl w:val="0"/>
          <w:numId w:val="5"/>
        </w:numPr>
        <w:rPr>
          <w:rFonts w:ascii="Arial" w:hAnsi="Arial" w:cs="Arial"/>
        </w:rPr>
      </w:pPr>
      <w:r w:rsidRPr="00B149FE">
        <w:rPr>
          <w:rFonts w:ascii="Arial" w:hAnsi="Arial" w:cs="Arial"/>
          <w:b/>
          <w:bCs/>
        </w:rPr>
        <w:t>QUALIFICATIONS</w:t>
      </w:r>
    </w:p>
    <w:p w14:paraId="48C2C710" w14:textId="77777777" w:rsidR="00B149FE" w:rsidRPr="00B149FE" w:rsidRDefault="006E63DE" w:rsidP="00B149FE">
      <w:pPr>
        <w:pStyle w:val="ListParagraph"/>
        <w:numPr>
          <w:ilvl w:val="0"/>
          <w:numId w:val="6"/>
        </w:numPr>
        <w:rPr>
          <w:rFonts w:ascii="Arial" w:hAnsi="Arial" w:cs="Arial"/>
        </w:rPr>
      </w:pPr>
      <w:r w:rsidRPr="00B149FE">
        <w:rPr>
          <w:rFonts w:ascii="Arial" w:hAnsi="Arial" w:cs="Arial"/>
        </w:rPr>
        <w:t>Registration with the Medical Board of Australia (AHPRA)</w:t>
      </w:r>
    </w:p>
    <w:p w14:paraId="08FADF76" w14:textId="53D1CC61" w:rsidR="006E63DE" w:rsidRDefault="006E63DE" w:rsidP="00B149FE">
      <w:pPr>
        <w:pStyle w:val="ListParagraph"/>
        <w:numPr>
          <w:ilvl w:val="0"/>
          <w:numId w:val="6"/>
        </w:numPr>
        <w:rPr>
          <w:rFonts w:ascii="Arial" w:hAnsi="Arial" w:cs="Arial"/>
        </w:rPr>
      </w:pPr>
      <w:r w:rsidRPr="00B149FE">
        <w:rPr>
          <w:rFonts w:ascii="Arial" w:hAnsi="Arial" w:cs="Arial"/>
        </w:rPr>
        <w:t>GP skills and experience</w:t>
      </w:r>
    </w:p>
    <w:p w14:paraId="329A8440" w14:textId="77777777" w:rsidR="00B149FE" w:rsidRPr="00B149FE" w:rsidRDefault="00B149FE" w:rsidP="00B149FE">
      <w:pPr>
        <w:pStyle w:val="ListParagraph"/>
        <w:ind w:left="1440"/>
        <w:rPr>
          <w:rFonts w:ascii="Arial" w:hAnsi="Arial" w:cs="Arial"/>
        </w:rPr>
      </w:pPr>
    </w:p>
    <w:p w14:paraId="1786F522" w14:textId="5C1AE2B6" w:rsidR="00B149FE" w:rsidRPr="00B149FE" w:rsidRDefault="006E63DE" w:rsidP="00B149FE">
      <w:pPr>
        <w:pStyle w:val="ListParagraph"/>
        <w:numPr>
          <w:ilvl w:val="0"/>
          <w:numId w:val="5"/>
        </w:numPr>
        <w:spacing w:before="100" w:beforeAutospacing="1" w:after="100" w:afterAutospacing="1" w:line="240" w:lineRule="auto"/>
        <w:rPr>
          <w:rFonts w:ascii="Arial" w:eastAsia="Times New Roman" w:hAnsi="Arial" w:cs="Arial"/>
          <w:lang w:eastAsia="en-AU"/>
        </w:rPr>
      </w:pPr>
      <w:r w:rsidRPr="00B149FE">
        <w:rPr>
          <w:rFonts w:ascii="Arial" w:eastAsia="Times New Roman" w:hAnsi="Arial" w:cs="Arial"/>
          <w:b/>
          <w:bCs/>
          <w:lang w:eastAsia="en-AU"/>
        </w:rPr>
        <w:t>CLINICAL</w:t>
      </w:r>
      <w:r w:rsidRPr="00B149FE">
        <w:rPr>
          <w:rFonts w:ascii="Arial" w:eastAsia="Times New Roman" w:hAnsi="Arial" w:cs="Arial"/>
          <w:lang w:eastAsia="en-AU"/>
        </w:rPr>
        <w:br/>
        <w:t>Competencies and specific tasks include the following but are not limited to this list</w:t>
      </w:r>
      <w:r w:rsidR="00B328BD">
        <w:rPr>
          <w:rFonts w:ascii="Arial" w:eastAsia="Times New Roman" w:hAnsi="Arial" w:cs="Arial"/>
          <w:lang w:eastAsia="en-AU"/>
        </w:rPr>
        <w:t>.</w:t>
      </w:r>
    </w:p>
    <w:p w14:paraId="33E54927" w14:textId="7F97E248" w:rsidR="00B149FE" w:rsidRDefault="006E63DE" w:rsidP="00B149FE">
      <w:pPr>
        <w:spacing w:before="100" w:beforeAutospacing="1" w:after="100" w:afterAutospacing="1" w:line="240" w:lineRule="auto"/>
        <w:ind w:left="720"/>
        <w:rPr>
          <w:rFonts w:ascii="Arial" w:eastAsia="Times New Roman" w:hAnsi="Arial" w:cs="Arial"/>
          <w:lang w:eastAsia="en-AU"/>
        </w:rPr>
      </w:pPr>
      <w:r w:rsidRPr="00B149FE">
        <w:rPr>
          <w:rFonts w:ascii="Arial" w:eastAsia="Times New Roman" w:hAnsi="Arial" w:cs="Arial"/>
          <w:b/>
          <w:bCs/>
          <w:lang w:eastAsia="en-AU"/>
        </w:rPr>
        <w:t>MEDICAL</w:t>
      </w:r>
      <w:r w:rsidRPr="00B149FE">
        <w:rPr>
          <w:rFonts w:ascii="Arial" w:eastAsia="Times New Roman" w:hAnsi="Arial" w:cs="Arial"/>
          <w:lang w:eastAsia="en-AU"/>
        </w:rPr>
        <w:t xml:space="preserve"> – diagnoses of treatment of</w:t>
      </w:r>
      <w:r w:rsidR="00B149FE" w:rsidRPr="00B149FE">
        <w:rPr>
          <w:rFonts w:ascii="Arial" w:eastAsia="Times New Roman" w:hAnsi="Arial" w:cs="Arial"/>
          <w:lang w:eastAsia="en-AU"/>
        </w:rPr>
        <w:t>:</w:t>
      </w:r>
    </w:p>
    <w:p w14:paraId="69027938" w14:textId="77777777" w:rsidR="00B149FE" w:rsidRPr="00660C20" w:rsidRDefault="006E63DE" w:rsidP="00660C20">
      <w:pPr>
        <w:pStyle w:val="ListParagraph"/>
        <w:numPr>
          <w:ilvl w:val="0"/>
          <w:numId w:val="6"/>
        </w:numPr>
        <w:rPr>
          <w:rFonts w:ascii="Arial" w:hAnsi="Arial" w:cs="Arial"/>
        </w:rPr>
      </w:pPr>
      <w:r w:rsidRPr="00660C20">
        <w:rPr>
          <w:rFonts w:ascii="Arial" w:hAnsi="Arial" w:cs="Arial"/>
        </w:rPr>
        <w:t>Diabetes Mellitus and other endocrine and metabolic diseases</w:t>
      </w:r>
    </w:p>
    <w:p w14:paraId="7FF2F58C" w14:textId="2CA84A22" w:rsidR="00B149FE" w:rsidRDefault="006E63DE" w:rsidP="00B149FE">
      <w:pPr>
        <w:pStyle w:val="ListParagraph"/>
        <w:numPr>
          <w:ilvl w:val="0"/>
          <w:numId w:val="8"/>
        </w:numPr>
        <w:spacing w:before="100" w:beforeAutospacing="1" w:after="100" w:afterAutospacing="1" w:line="240" w:lineRule="auto"/>
        <w:rPr>
          <w:rFonts w:ascii="Arial" w:eastAsia="Times New Roman" w:hAnsi="Arial" w:cs="Arial"/>
          <w:lang w:eastAsia="en-AU"/>
        </w:rPr>
      </w:pPr>
      <w:r w:rsidRPr="00B149FE">
        <w:rPr>
          <w:rFonts w:ascii="Arial" w:eastAsia="Times New Roman" w:hAnsi="Arial" w:cs="Arial"/>
          <w:lang w:eastAsia="en-AU"/>
        </w:rPr>
        <w:t xml:space="preserve">Respiratory diseases </w:t>
      </w:r>
      <w:r w:rsidR="00B149FE">
        <w:rPr>
          <w:rFonts w:ascii="Arial" w:eastAsia="Times New Roman" w:hAnsi="Arial" w:cs="Arial"/>
          <w:lang w:eastAsia="en-AU"/>
        </w:rPr>
        <w:t>(</w:t>
      </w:r>
      <w:r w:rsidRPr="00B149FE">
        <w:rPr>
          <w:rFonts w:ascii="Arial" w:eastAsia="Times New Roman" w:hAnsi="Arial" w:cs="Arial"/>
          <w:lang w:eastAsia="en-AU"/>
        </w:rPr>
        <w:t>e</w:t>
      </w:r>
      <w:r w:rsidR="00B149FE">
        <w:rPr>
          <w:rFonts w:ascii="Arial" w:eastAsia="Times New Roman" w:hAnsi="Arial" w:cs="Arial"/>
          <w:lang w:eastAsia="en-AU"/>
        </w:rPr>
        <w:t>.</w:t>
      </w:r>
      <w:r w:rsidRPr="00B149FE">
        <w:rPr>
          <w:rFonts w:ascii="Arial" w:eastAsia="Times New Roman" w:hAnsi="Arial" w:cs="Arial"/>
          <w:lang w:eastAsia="en-AU"/>
        </w:rPr>
        <w:t>g</w:t>
      </w:r>
      <w:r w:rsidR="00B149FE">
        <w:rPr>
          <w:rFonts w:ascii="Arial" w:eastAsia="Times New Roman" w:hAnsi="Arial" w:cs="Arial"/>
          <w:lang w:eastAsia="en-AU"/>
        </w:rPr>
        <w:t>.</w:t>
      </w:r>
      <w:r w:rsidRPr="00B149FE">
        <w:rPr>
          <w:rFonts w:ascii="Arial" w:eastAsia="Times New Roman" w:hAnsi="Arial" w:cs="Arial"/>
          <w:lang w:eastAsia="en-AU"/>
        </w:rPr>
        <w:t xml:space="preserve"> asthma, COPD</w:t>
      </w:r>
      <w:r w:rsidR="00B149FE">
        <w:rPr>
          <w:rFonts w:ascii="Arial" w:eastAsia="Times New Roman" w:hAnsi="Arial" w:cs="Arial"/>
          <w:lang w:eastAsia="en-AU"/>
        </w:rPr>
        <w:t>)</w:t>
      </w:r>
    </w:p>
    <w:p w14:paraId="2F1A1514" w14:textId="0D6A95ED" w:rsidR="00B149FE" w:rsidRDefault="006E63DE" w:rsidP="00B149FE">
      <w:pPr>
        <w:pStyle w:val="ListParagraph"/>
        <w:numPr>
          <w:ilvl w:val="0"/>
          <w:numId w:val="8"/>
        </w:numPr>
        <w:spacing w:before="100" w:beforeAutospacing="1" w:after="100" w:afterAutospacing="1" w:line="240" w:lineRule="auto"/>
        <w:rPr>
          <w:rFonts w:ascii="Arial" w:eastAsia="Times New Roman" w:hAnsi="Arial" w:cs="Arial"/>
          <w:lang w:eastAsia="en-AU"/>
        </w:rPr>
      </w:pPr>
      <w:r w:rsidRPr="00B149FE">
        <w:rPr>
          <w:rFonts w:ascii="Arial" w:eastAsia="Times New Roman" w:hAnsi="Arial" w:cs="Arial"/>
          <w:lang w:eastAsia="en-AU"/>
        </w:rPr>
        <w:t xml:space="preserve">Digestive diseases </w:t>
      </w:r>
      <w:r w:rsidR="00B149FE">
        <w:rPr>
          <w:rFonts w:ascii="Arial" w:eastAsia="Times New Roman" w:hAnsi="Arial" w:cs="Arial"/>
          <w:lang w:eastAsia="en-AU"/>
        </w:rPr>
        <w:t>(</w:t>
      </w:r>
      <w:r w:rsidRPr="00B149FE">
        <w:rPr>
          <w:rFonts w:ascii="Arial" w:eastAsia="Times New Roman" w:hAnsi="Arial" w:cs="Arial"/>
          <w:lang w:eastAsia="en-AU"/>
        </w:rPr>
        <w:t>e</w:t>
      </w:r>
      <w:r w:rsidR="00B149FE">
        <w:rPr>
          <w:rFonts w:ascii="Arial" w:eastAsia="Times New Roman" w:hAnsi="Arial" w:cs="Arial"/>
          <w:lang w:eastAsia="en-AU"/>
        </w:rPr>
        <w:t>.</w:t>
      </w:r>
      <w:r w:rsidRPr="00B149FE">
        <w:rPr>
          <w:rFonts w:ascii="Arial" w:eastAsia="Times New Roman" w:hAnsi="Arial" w:cs="Arial"/>
          <w:lang w:eastAsia="en-AU"/>
        </w:rPr>
        <w:t>g</w:t>
      </w:r>
      <w:r w:rsidR="00B149FE">
        <w:rPr>
          <w:rFonts w:ascii="Arial" w:eastAsia="Times New Roman" w:hAnsi="Arial" w:cs="Arial"/>
          <w:lang w:eastAsia="en-AU"/>
        </w:rPr>
        <w:t>.</w:t>
      </w:r>
      <w:r w:rsidRPr="00B149FE">
        <w:rPr>
          <w:rFonts w:ascii="Arial" w:eastAsia="Times New Roman" w:hAnsi="Arial" w:cs="Arial"/>
          <w:lang w:eastAsia="en-AU"/>
        </w:rPr>
        <w:t xml:space="preserve"> Gastroenteritis</w:t>
      </w:r>
      <w:r w:rsidR="00B149FE">
        <w:rPr>
          <w:rFonts w:ascii="Arial" w:eastAsia="Times New Roman" w:hAnsi="Arial" w:cs="Arial"/>
          <w:lang w:eastAsia="en-AU"/>
        </w:rPr>
        <w:t>)</w:t>
      </w:r>
    </w:p>
    <w:p w14:paraId="050584F4" w14:textId="77777777" w:rsidR="00B149FE" w:rsidRDefault="006E63DE" w:rsidP="00B149FE">
      <w:pPr>
        <w:pStyle w:val="ListParagraph"/>
        <w:numPr>
          <w:ilvl w:val="0"/>
          <w:numId w:val="8"/>
        </w:numPr>
        <w:spacing w:before="100" w:beforeAutospacing="1" w:after="100" w:afterAutospacing="1" w:line="240" w:lineRule="auto"/>
        <w:rPr>
          <w:rFonts w:ascii="Arial" w:eastAsia="Times New Roman" w:hAnsi="Arial" w:cs="Arial"/>
          <w:lang w:eastAsia="en-AU"/>
        </w:rPr>
      </w:pPr>
      <w:r w:rsidRPr="00B149FE">
        <w:rPr>
          <w:rFonts w:ascii="Arial" w:eastAsia="Times New Roman" w:hAnsi="Arial" w:cs="Arial"/>
          <w:lang w:eastAsia="en-AU"/>
        </w:rPr>
        <w:t>Neurological conditions including epilepsy, MS</w:t>
      </w:r>
    </w:p>
    <w:p w14:paraId="03CC76C4" w14:textId="54FE4B90" w:rsidR="00B149FE" w:rsidRDefault="006E63DE" w:rsidP="00B149FE">
      <w:pPr>
        <w:pStyle w:val="ListParagraph"/>
        <w:numPr>
          <w:ilvl w:val="0"/>
          <w:numId w:val="8"/>
        </w:numPr>
        <w:spacing w:before="100" w:beforeAutospacing="1" w:after="100" w:afterAutospacing="1" w:line="240" w:lineRule="auto"/>
        <w:rPr>
          <w:rFonts w:ascii="Arial" w:eastAsia="Times New Roman" w:hAnsi="Arial" w:cs="Arial"/>
          <w:lang w:eastAsia="en-AU"/>
        </w:rPr>
      </w:pPr>
      <w:r w:rsidRPr="00B149FE">
        <w:rPr>
          <w:rFonts w:ascii="Arial" w:eastAsia="Times New Roman" w:hAnsi="Arial" w:cs="Arial"/>
          <w:lang w:eastAsia="en-AU"/>
        </w:rPr>
        <w:t>Cardiovascular disease, including hypertension, hypercholesterolaemia,</w:t>
      </w:r>
      <w:r w:rsidR="00660C20">
        <w:rPr>
          <w:rFonts w:ascii="Arial" w:eastAsia="Times New Roman" w:hAnsi="Arial" w:cs="Arial"/>
          <w:lang w:eastAsia="en-AU"/>
        </w:rPr>
        <w:t xml:space="preserve"> </w:t>
      </w:r>
      <w:r w:rsidRPr="00B149FE">
        <w:rPr>
          <w:rFonts w:ascii="Arial" w:eastAsia="Times New Roman" w:hAnsi="Arial" w:cs="Arial"/>
          <w:lang w:eastAsia="en-AU"/>
        </w:rPr>
        <w:t>ischaemic heart disease</w:t>
      </w:r>
    </w:p>
    <w:p w14:paraId="091A9C16" w14:textId="77777777" w:rsidR="00B149FE" w:rsidRDefault="006E63DE" w:rsidP="00B149FE">
      <w:pPr>
        <w:pStyle w:val="ListParagraph"/>
        <w:numPr>
          <w:ilvl w:val="0"/>
          <w:numId w:val="8"/>
        </w:numPr>
        <w:spacing w:before="100" w:beforeAutospacing="1" w:after="100" w:afterAutospacing="1" w:line="240" w:lineRule="auto"/>
        <w:rPr>
          <w:rFonts w:ascii="Arial" w:eastAsia="Times New Roman" w:hAnsi="Arial" w:cs="Arial"/>
          <w:lang w:eastAsia="en-AU"/>
        </w:rPr>
      </w:pPr>
      <w:r w:rsidRPr="00B149FE">
        <w:rPr>
          <w:rFonts w:ascii="Arial" w:eastAsia="Times New Roman" w:hAnsi="Arial" w:cs="Arial"/>
          <w:lang w:eastAsia="en-AU"/>
        </w:rPr>
        <w:t>Chronic ulcers</w:t>
      </w:r>
    </w:p>
    <w:p w14:paraId="355B9405" w14:textId="77777777" w:rsidR="00B149FE" w:rsidRDefault="006E63DE" w:rsidP="00B149FE">
      <w:pPr>
        <w:pStyle w:val="ListParagraph"/>
        <w:numPr>
          <w:ilvl w:val="0"/>
          <w:numId w:val="8"/>
        </w:numPr>
        <w:spacing w:before="100" w:beforeAutospacing="1" w:after="100" w:afterAutospacing="1" w:line="240" w:lineRule="auto"/>
        <w:rPr>
          <w:rFonts w:ascii="Arial" w:eastAsia="Times New Roman" w:hAnsi="Arial" w:cs="Arial"/>
          <w:lang w:eastAsia="en-AU"/>
        </w:rPr>
      </w:pPr>
      <w:r w:rsidRPr="00B149FE">
        <w:rPr>
          <w:rFonts w:ascii="Arial" w:eastAsia="Times New Roman" w:hAnsi="Arial" w:cs="Arial"/>
          <w:lang w:eastAsia="en-AU"/>
        </w:rPr>
        <w:t>Diseases of the eye</w:t>
      </w:r>
    </w:p>
    <w:p w14:paraId="69227A7E" w14:textId="3AA5C97A" w:rsidR="00B149FE" w:rsidRDefault="006E63DE" w:rsidP="00B149FE">
      <w:pPr>
        <w:pStyle w:val="ListParagraph"/>
        <w:numPr>
          <w:ilvl w:val="0"/>
          <w:numId w:val="8"/>
        </w:numPr>
        <w:spacing w:before="100" w:beforeAutospacing="1" w:after="100" w:afterAutospacing="1" w:line="240" w:lineRule="auto"/>
        <w:rPr>
          <w:rFonts w:ascii="Arial" w:eastAsia="Times New Roman" w:hAnsi="Arial" w:cs="Arial"/>
          <w:lang w:eastAsia="en-AU"/>
        </w:rPr>
      </w:pPr>
      <w:r w:rsidRPr="00B149FE">
        <w:rPr>
          <w:rFonts w:ascii="Arial" w:eastAsia="Times New Roman" w:hAnsi="Arial" w:cs="Arial"/>
          <w:lang w:eastAsia="en-AU"/>
        </w:rPr>
        <w:t>Diseases of the ear, nose</w:t>
      </w:r>
      <w:r w:rsidR="00660C20">
        <w:rPr>
          <w:rFonts w:ascii="Arial" w:eastAsia="Times New Roman" w:hAnsi="Arial" w:cs="Arial"/>
          <w:lang w:eastAsia="en-AU"/>
        </w:rPr>
        <w:t>,</w:t>
      </w:r>
      <w:r w:rsidRPr="00B149FE">
        <w:rPr>
          <w:rFonts w:ascii="Arial" w:eastAsia="Times New Roman" w:hAnsi="Arial" w:cs="Arial"/>
          <w:lang w:eastAsia="en-AU"/>
        </w:rPr>
        <w:t xml:space="preserve"> and throat</w:t>
      </w:r>
    </w:p>
    <w:p w14:paraId="6BEA2742" w14:textId="77777777" w:rsidR="00B149FE" w:rsidRDefault="006E63DE" w:rsidP="00B149FE">
      <w:pPr>
        <w:pStyle w:val="ListParagraph"/>
        <w:numPr>
          <w:ilvl w:val="0"/>
          <w:numId w:val="8"/>
        </w:numPr>
        <w:spacing w:before="100" w:beforeAutospacing="1" w:after="100" w:afterAutospacing="1" w:line="240" w:lineRule="auto"/>
        <w:rPr>
          <w:rFonts w:ascii="Arial" w:eastAsia="Times New Roman" w:hAnsi="Arial" w:cs="Arial"/>
          <w:lang w:eastAsia="en-AU"/>
        </w:rPr>
      </w:pPr>
      <w:r w:rsidRPr="00B149FE">
        <w:rPr>
          <w:rFonts w:ascii="Arial" w:eastAsia="Times New Roman" w:hAnsi="Arial" w:cs="Arial"/>
          <w:lang w:eastAsia="en-AU"/>
        </w:rPr>
        <w:t>Dermatological conditions and treatment, including skin cancers, rashes, solar kerotosis, psoriasis, eczema, dermatitis, basal cell carcinoma</w:t>
      </w:r>
    </w:p>
    <w:p w14:paraId="5706A65A" w14:textId="77777777" w:rsidR="00B149FE" w:rsidRDefault="006E63DE" w:rsidP="00B149FE">
      <w:pPr>
        <w:pStyle w:val="ListParagraph"/>
        <w:numPr>
          <w:ilvl w:val="0"/>
          <w:numId w:val="8"/>
        </w:numPr>
        <w:spacing w:before="100" w:beforeAutospacing="1" w:after="100" w:afterAutospacing="1" w:line="240" w:lineRule="auto"/>
        <w:rPr>
          <w:rFonts w:ascii="Arial" w:eastAsia="Times New Roman" w:hAnsi="Arial" w:cs="Arial"/>
          <w:lang w:eastAsia="en-AU"/>
        </w:rPr>
      </w:pPr>
      <w:r w:rsidRPr="00B149FE">
        <w:rPr>
          <w:rFonts w:ascii="Arial" w:eastAsia="Times New Roman" w:hAnsi="Arial" w:cs="Arial"/>
          <w:lang w:eastAsia="en-AU"/>
        </w:rPr>
        <w:t>Cancer</w:t>
      </w:r>
    </w:p>
    <w:p w14:paraId="401716EB" w14:textId="77777777" w:rsidR="00B149FE" w:rsidRDefault="006E63DE" w:rsidP="00B149FE">
      <w:pPr>
        <w:pStyle w:val="ListParagraph"/>
        <w:numPr>
          <w:ilvl w:val="0"/>
          <w:numId w:val="8"/>
        </w:numPr>
        <w:spacing w:before="100" w:beforeAutospacing="1" w:after="100" w:afterAutospacing="1" w:line="240" w:lineRule="auto"/>
        <w:rPr>
          <w:rFonts w:ascii="Arial" w:eastAsia="Times New Roman" w:hAnsi="Arial" w:cs="Arial"/>
          <w:lang w:eastAsia="en-AU"/>
        </w:rPr>
      </w:pPr>
      <w:r w:rsidRPr="00B149FE">
        <w:rPr>
          <w:rFonts w:ascii="Arial" w:eastAsia="Times New Roman" w:hAnsi="Arial" w:cs="Arial"/>
          <w:lang w:eastAsia="en-AU"/>
        </w:rPr>
        <w:t>Dermatitis</w:t>
      </w:r>
    </w:p>
    <w:p w14:paraId="3B7F2474" w14:textId="541F5E2B" w:rsidR="00B149FE" w:rsidRDefault="006E63DE" w:rsidP="00B149FE">
      <w:pPr>
        <w:pStyle w:val="ListParagraph"/>
        <w:numPr>
          <w:ilvl w:val="0"/>
          <w:numId w:val="8"/>
        </w:numPr>
        <w:spacing w:before="100" w:beforeAutospacing="1" w:after="100" w:afterAutospacing="1" w:line="240" w:lineRule="auto"/>
        <w:rPr>
          <w:rFonts w:ascii="Arial" w:eastAsia="Times New Roman" w:hAnsi="Arial" w:cs="Arial"/>
          <w:lang w:eastAsia="en-AU"/>
        </w:rPr>
      </w:pPr>
      <w:r w:rsidRPr="00B149FE">
        <w:rPr>
          <w:rFonts w:ascii="Arial" w:eastAsia="Times New Roman" w:hAnsi="Arial" w:cs="Arial"/>
          <w:lang w:eastAsia="en-AU"/>
        </w:rPr>
        <w:t xml:space="preserve">Circulatory problems </w:t>
      </w:r>
      <w:r w:rsidR="00660C20">
        <w:rPr>
          <w:rFonts w:ascii="Arial" w:eastAsia="Times New Roman" w:hAnsi="Arial" w:cs="Arial"/>
          <w:lang w:eastAsia="en-AU"/>
        </w:rPr>
        <w:t>(</w:t>
      </w:r>
      <w:r w:rsidRPr="00B149FE">
        <w:rPr>
          <w:rFonts w:ascii="Arial" w:eastAsia="Times New Roman" w:hAnsi="Arial" w:cs="Arial"/>
          <w:lang w:eastAsia="en-AU"/>
        </w:rPr>
        <w:t>e</w:t>
      </w:r>
      <w:r w:rsidR="00660C20">
        <w:rPr>
          <w:rFonts w:ascii="Arial" w:eastAsia="Times New Roman" w:hAnsi="Arial" w:cs="Arial"/>
          <w:lang w:eastAsia="en-AU"/>
        </w:rPr>
        <w:t>.</w:t>
      </w:r>
      <w:r w:rsidRPr="00B149FE">
        <w:rPr>
          <w:rFonts w:ascii="Arial" w:eastAsia="Times New Roman" w:hAnsi="Arial" w:cs="Arial"/>
          <w:lang w:eastAsia="en-AU"/>
        </w:rPr>
        <w:t>g</w:t>
      </w:r>
      <w:r w:rsidR="00660C20">
        <w:rPr>
          <w:rFonts w:ascii="Arial" w:eastAsia="Times New Roman" w:hAnsi="Arial" w:cs="Arial"/>
          <w:lang w:eastAsia="en-AU"/>
        </w:rPr>
        <w:t>.</w:t>
      </w:r>
      <w:r w:rsidRPr="00B149FE">
        <w:rPr>
          <w:rFonts w:ascii="Arial" w:eastAsia="Times New Roman" w:hAnsi="Arial" w:cs="Arial"/>
          <w:lang w:eastAsia="en-AU"/>
        </w:rPr>
        <w:t xml:space="preserve"> relating to ischemic heart disease</w:t>
      </w:r>
      <w:r w:rsidR="00660C20">
        <w:rPr>
          <w:rFonts w:ascii="Arial" w:eastAsia="Times New Roman" w:hAnsi="Arial" w:cs="Arial"/>
          <w:lang w:eastAsia="en-AU"/>
        </w:rPr>
        <w:t>)</w:t>
      </w:r>
    </w:p>
    <w:p w14:paraId="553603D8" w14:textId="77777777" w:rsidR="00B149FE" w:rsidRDefault="006E63DE" w:rsidP="00B149FE">
      <w:pPr>
        <w:pStyle w:val="ListParagraph"/>
        <w:numPr>
          <w:ilvl w:val="0"/>
          <w:numId w:val="8"/>
        </w:numPr>
        <w:spacing w:before="100" w:beforeAutospacing="1" w:after="100" w:afterAutospacing="1" w:line="240" w:lineRule="auto"/>
        <w:rPr>
          <w:rFonts w:ascii="Arial" w:eastAsia="Times New Roman" w:hAnsi="Arial" w:cs="Arial"/>
          <w:lang w:eastAsia="en-AU"/>
        </w:rPr>
      </w:pPr>
      <w:r w:rsidRPr="00B149FE">
        <w:rPr>
          <w:rFonts w:ascii="Arial" w:eastAsia="Times New Roman" w:hAnsi="Arial" w:cs="Arial"/>
          <w:lang w:eastAsia="en-AU"/>
        </w:rPr>
        <w:t>Blood disorders</w:t>
      </w:r>
    </w:p>
    <w:p w14:paraId="78320B4E" w14:textId="77777777" w:rsidR="00B149FE" w:rsidRDefault="006E63DE" w:rsidP="00B149FE">
      <w:pPr>
        <w:pStyle w:val="ListParagraph"/>
        <w:numPr>
          <w:ilvl w:val="0"/>
          <w:numId w:val="8"/>
        </w:numPr>
        <w:spacing w:before="100" w:beforeAutospacing="1" w:after="100" w:afterAutospacing="1" w:line="240" w:lineRule="auto"/>
        <w:rPr>
          <w:rFonts w:ascii="Arial" w:eastAsia="Times New Roman" w:hAnsi="Arial" w:cs="Arial"/>
          <w:lang w:eastAsia="en-AU"/>
        </w:rPr>
      </w:pPr>
      <w:r w:rsidRPr="00B149FE">
        <w:rPr>
          <w:rFonts w:ascii="Arial" w:eastAsia="Times New Roman" w:hAnsi="Arial" w:cs="Arial"/>
          <w:lang w:eastAsia="en-AU"/>
        </w:rPr>
        <w:t>Urological conditions, including urinary tract infections, prostrate disease</w:t>
      </w:r>
    </w:p>
    <w:p w14:paraId="1B3764F2" w14:textId="77777777" w:rsidR="00B149FE" w:rsidRDefault="006E63DE" w:rsidP="00B149FE">
      <w:pPr>
        <w:pStyle w:val="ListParagraph"/>
        <w:numPr>
          <w:ilvl w:val="0"/>
          <w:numId w:val="8"/>
        </w:numPr>
        <w:spacing w:before="100" w:beforeAutospacing="1" w:after="100" w:afterAutospacing="1" w:line="240" w:lineRule="auto"/>
        <w:rPr>
          <w:rFonts w:ascii="Arial" w:eastAsia="Times New Roman" w:hAnsi="Arial" w:cs="Arial"/>
          <w:lang w:eastAsia="en-AU"/>
        </w:rPr>
      </w:pPr>
      <w:r w:rsidRPr="00B149FE">
        <w:rPr>
          <w:rFonts w:ascii="Arial" w:eastAsia="Times New Roman" w:hAnsi="Arial" w:cs="Arial"/>
          <w:lang w:eastAsia="en-AU"/>
        </w:rPr>
        <w:t>Sexually transmitted disease diagnosis</w:t>
      </w:r>
    </w:p>
    <w:p w14:paraId="54E23C4B" w14:textId="77777777" w:rsidR="00B149FE" w:rsidRDefault="006E63DE" w:rsidP="00B149FE">
      <w:pPr>
        <w:pStyle w:val="ListParagraph"/>
        <w:numPr>
          <w:ilvl w:val="0"/>
          <w:numId w:val="8"/>
        </w:numPr>
        <w:spacing w:before="100" w:beforeAutospacing="1" w:after="100" w:afterAutospacing="1" w:line="240" w:lineRule="auto"/>
        <w:rPr>
          <w:rFonts w:ascii="Arial" w:eastAsia="Times New Roman" w:hAnsi="Arial" w:cs="Arial"/>
          <w:lang w:eastAsia="en-AU"/>
        </w:rPr>
      </w:pPr>
      <w:r w:rsidRPr="00B149FE">
        <w:rPr>
          <w:rFonts w:ascii="Arial" w:eastAsia="Times New Roman" w:hAnsi="Arial" w:cs="Arial"/>
          <w:lang w:eastAsia="en-AU"/>
        </w:rPr>
        <w:t>Musculoskeletal problem diagnosis</w:t>
      </w:r>
    </w:p>
    <w:p w14:paraId="616D13A2" w14:textId="77777777" w:rsidR="00B149FE" w:rsidRDefault="006E63DE" w:rsidP="00B149FE">
      <w:pPr>
        <w:pStyle w:val="ListParagraph"/>
        <w:numPr>
          <w:ilvl w:val="0"/>
          <w:numId w:val="8"/>
        </w:numPr>
        <w:spacing w:before="100" w:beforeAutospacing="1" w:after="100" w:afterAutospacing="1" w:line="240" w:lineRule="auto"/>
        <w:rPr>
          <w:rFonts w:ascii="Arial" w:eastAsia="Times New Roman" w:hAnsi="Arial" w:cs="Arial"/>
          <w:lang w:eastAsia="en-AU"/>
        </w:rPr>
      </w:pPr>
      <w:r w:rsidRPr="00B149FE">
        <w:rPr>
          <w:rFonts w:ascii="Arial" w:eastAsia="Times New Roman" w:hAnsi="Arial" w:cs="Arial"/>
          <w:lang w:eastAsia="en-AU"/>
        </w:rPr>
        <w:t>Neurological problem diagnosis</w:t>
      </w:r>
    </w:p>
    <w:p w14:paraId="25242F39" w14:textId="77777777" w:rsidR="00660C20" w:rsidRDefault="006E63DE" w:rsidP="00B149FE">
      <w:pPr>
        <w:pStyle w:val="ListParagraph"/>
        <w:numPr>
          <w:ilvl w:val="0"/>
          <w:numId w:val="8"/>
        </w:numPr>
        <w:spacing w:before="100" w:beforeAutospacing="1" w:after="100" w:afterAutospacing="1" w:line="240" w:lineRule="auto"/>
        <w:rPr>
          <w:rFonts w:ascii="Arial" w:eastAsia="Times New Roman" w:hAnsi="Arial" w:cs="Arial"/>
          <w:lang w:eastAsia="en-AU"/>
        </w:rPr>
      </w:pPr>
      <w:r w:rsidRPr="00B149FE">
        <w:rPr>
          <w:rFonts w:ascii="Arial" w:eastAsia="Times New Roman" w:hAnsi="Arial" w:cs="Arial"/>
          <w:lang w:eastAsia="en-AU"/>
        </w:rPr>
        <w:t xml:space="preserve">Management of wide range of paediatric conditions </w:t>
      </w:r>
    </w:p>
    <w:p w14:paraId="1B5B6293" w14:textId="73CC1CB1" w:rsidR="006E63DE" w:rsidRPr="00660C20" w:rsidRDefault="006E63DE" w:rsidP="00187D1F">
      <w:pPr>
        <w:pStyle w:val="ListParagraph"/>
        <w:numPr>
          <w:ilvl w:val="0"/>
          <w:numId w:val="8"/>
        </w:numPr>
        <w:spacing w:before="100" w:beforeAutospacing="1" w:after="100" w:afterAutospacing="1" w:line="240" w:lineRule="auto"/>
        <w:rPr>
          <w:rFonts w:ascii="Arial" w:eastAsia="Times New Roman" w:hAnsi="Arial" w:cs="Arial"/>
          <w:lang w:eastAsia="en-AU"/>
        </w:rPr>
      </w:pPr>
      <w:r w:rsidRPr="00660C20">
        <w:rPr>
          <w:rFonts w:ascii="Arial" w:eastAsia="Times New Roman" w:hAnsi="Arial" w:cs="Arial"/>
          <w:lang w:eastAsia="en-AU"/>
        </w:rPr>
        <w:t>Follow up patients</w:t>
      </w:r>
      <w:r w:rsidR="00660C20" w:rsidRPr="00660C20">
        <w:rPr>
          <w:rFonts w:ascii="Arial" w:eastAsia="Times New Roman" w:hAnsi="Arial" w:cs="Arial"/>
          <w:lang w:eastAsia="en-AU"/>
        </w:rPr>
        <w:t xml:space="preserve"> </w:t>
      </w:r>
      <w:r w:rsidRPr="00660C20">
        <w:rPr>
          <w:rFonts w:ascii="Arial" w:eastAsia="Times New Roman" w:hAnsi="Arial" w:cs="Arial"/>
          <w:lang w:eastAsia="en-AU"/>
        </w:rPr>
        <w:t xml:space="preserve">recently discharged from hospital and referred to hospital and specialist </w:t>
      </w:r>
      <w:r w:rsidR="00660C20">
        <w:rPr>
          <w:rFonts w:ascii="Arial" w:eastAsia="Times New Roman" w:hAnsi="Arial" w:cs="Arial"/>
          <w:lang w:eastAsia="en-AU"/>
        </w:rPr>
        <w:t>(</w:t>
      </w:r>
      <w:r w:rsidRPr="00660C20">
        <w:rPr>
          <w:rFonts w:ascii="Arial" w:eastAsia="Times New Roman" w:hAnsi="Arial" w:cs="Arial"/>
          <w:lang w:eastAsia="en-AU"/>
        </w:rPr>
        <w:t>e</w:t>
      </w:r>
      <w:r w:rsidR="00B149FE" w:rsidRPr="00660C20">
        <w:rPr>
          <w:rFonts w:ascii="Arial" w:eastAsia="Times New Roman" w:hAnsi="Arial" w:cs="Arial"/>
          <w:lang w:eastAsia="en-AU"/>
        </w:rPr>
        <w:t>.</w:t>
      </w:r>
      <w:r w:rsidRPr="00660C20">
        <w:rPr>
          <w:rFonts w:ascii="Arial" w:eastAsia="Times New Roman" w:hAnsi="Arial" w:cs="Arial"/>
          <w:lang w:eastAsia="en-AU"/>
        </w:rPr>
        <w:t>g</w:t>
      </w:r>
      <w:r w:rsidR="00B149FE" w:rsidRPr="00660C20">
        <w:rPr>
          <w:rFonts w:ascii="Arial" w:eastAsia="Times New Roman" w:hAnsi="Arial" w:cs="Arial"/>
          <w:lang w:eastAsia="en-AU"/>
        </w:rPr>
        <w:t>.</w:t>
      </w:r>
      <w:r w:rsidRPr="00660C20">
        <w:rPr>
          <w:rFonts w:ascii="Arial" w:eastAsia="Times New Roman" w:hAnsi="Arial" w:cs="Arial"/>
          <w:lang w:eastAsia="en-AU"/>
        </w:rPr>
        <w:t xml:space="preserve"> dermatologist</w:t>
      </w:r>
      <w:r w:rsidR="00660C20">
        <w:rPr>
          <w:rFonts w:ascii="Arial" w:eastAsia="Times New Roman" w:hAnsi="Arial" w:cs="Arial"/>
          <w:lang w:eastAsia="en-AU"/>
        </w:rPr>
        <w:t>).</w:t>
      </w:r>
    </w:p>
    <w:p w14:paraId="2411C5EC" w14:textId="77777777" w:rsidR="00E60FD7" w:rsidRDefault="00E60FD7" w:rsidP="006E63DE">
      <w:pPr>
        <w:spacing w:before="100" w:beforeAutospacing="1" w:after="100" w:afterAutospacing="1" w:line="240" w:lineRule="auto"/>
        <w:ind w:left="420"/>
        <w:rPr>
          <w:rFonts w:ascii="Arial" w:eastAsia="Times New Roman" w:hAnsi="Arial" w:cs="Arial"/>
          <w:b/>
          <w:bCs/>
          <w:lang w:eastAsia="en-AU"/>
        </w:rPr>
      </w:pPr>
    </w:p>
    <w:p w14:paraId="74FE37B9" w14:textId="647CD55A" w:rsidR="00660C20" w:rsidRDefault="006E63DE" w:rsidP="006E63DE">
      <w:pPr>
        <w:spacing w:before="100" w:beforeAutospacing="1" w:after="100" w:afterAutospacing="1" w:line="240" w:lineRule="auto"/>
        <w:ind w:left="420"/>
        <w:rPr>
          <w:rFonts w:ascii="Arial" w:eastAsia="Times New Roman" w:hAnsi="Arial" w:cs="Arial"/>
          <w:b/>
          <w:bCs/>
          <w:lang w:eastAsia="en-AU"/>
        </w:rPr>
      </w:pPr>
      <w:r w:rsidRPr="006E63DE">
        <w:rPr>
          <w:rFonts w:ascii="Arial" w:eastAsia="Times New Roman" w:hAnsi="Arial" w:cs="Arial"/>
          <w:b/>
          <w:bCs/>
          <w:lang w:eastAsia="en-AU"/>
        </w:rPr>
        <w:lastRenderedPageBreak/>
        <w:t>ABILITY TO PERFORM SUCH TASKS AS</w:t>
      </w:r>
    </w:p>
    <w:p w14:paraId="197DAB62" w14:textId="77777777" w:rsidR="00660C20" w:rsidRDefault="006E63DE" w:rsidP="00660C20">
      <w:pPr>
        <w:pStyle w:val="ListParagraph"/>
        <w:numPr>
          <w:ilvl w:val="0"/>
          <w:numId w:val="9"/>
        </w:numPr>
        <w:spacing w:before="100" w:beforeAutospacing="1" w:after="100" w:afterAutospacing="1" w:line="240" w:lineRule="auto"/>
        <w:rPr>
          <w:rFonts w:ascii="Arial" w:eastAsia="Times New Roman" w:hAnsi="Arial" w:cs="Arial"/>
          <w:lang w:eastAsia="en-AU"/>
        </w:rPr>
      </w:pPr>
      <w:r w:rsidRPr="00660C20">
        <w:rPr>
          <w:rFonts w:ascii="Arial" w:eastAsia="Times New Roman" w:hAnsi="Arial" w:cs="Arial"/>
          <w:lang w:eastAsia="en-AU"/>
        </w:rPr>
        <w:t>Vaccination including childhood and travel</w:t>
      </w:r>
    </w:p>
    <w:p w14:paraId="4B928E68" w14:textId="77777777" w:rsidR="00660C20" w:rsidRDefault="006E63DE" w:rsidP="00660C20">
      <w:pPr>
        <w:pStyle w:val="ListParagraph"/>
        <w:numPr>
          <w:ilvl w:val="0"/>
          <w:numId w:val="9"/>
        </w:numPr>
        <w:spacing w:before="100" w:beforeAutospacing="1" w:after="100" w:afterAutospacing="1" w:line="240" w:lineRule="auto"/>
        <w:rPr>
          <w:rFonts w:ascii="Arial" w:eastAsia="Times New Roman" w:hAnsi="Arial" w:cs="Arial"/>
          <w:lang w:eastAsia="en-AU"/>
        </w:rPr>
      </w:pPr>
      <w:r w:rsidRPr="00660C20">
        <w:rPr>
          <w:rFonts w:ascii="Arial" w:eastAsia="Times New Roman" w:hAnsi="Arial" w:cs="Arial"/>
          <w:lang w:eastAsia="en-AU"/>
        </w:rPr>
        <w:t>ECG (interpretation and emergency), spirometry</w:t>
      </w:r>
    </w:p>
    <w:p w14:paraId="2EA8A7B9" w14:textId="77777777" w:rsidR="00660C20" w:rsidRDefault="006E63DE" w:rsidP="00660C20">
      <w:pPr>
        <w:pStyle w:val="ListParagraph"/>
        <w:numPr>
          <w:ilvl w:val="0"/>
          <w:numId w:val="9"/>
        </w:numPr>
        <w:spacing w:before="100" w:beforeAutospacing="1" w:after="100" w:afterAutospacing="1" w:line="240" w:lineRule="auto"/>
        <w:rPr>
          <w:rFonts w:ascii="Arial" w:eastAsia="Times New Roman" w:hAnsi="Arial" w:cs="Arial"/>
          <w:lang w:eastAsia="en-AU"/>
        </w:rPr>
      </w:pPr>
      <w:r w:rsidRPr="00660C20">
        <w:rPr>
          <w:rFonts w:ascii="Arial" w:eastAsia="Times New Roman" w:hAnsi="Arial" w:cs="Arial"/>
          <w:lang w:eastAsia="en-AU"/>
        </w:rPr>
        <w:t>Pulmonary function test</w:t>
      </w:r>
    </w:p>
    <w:p w14:paraId="01235051" w14:textId="77777777" w:rsidR="00660C20" w:rsidRDefault="006E63DE" w:rsidP="00660C20">
      <w:pPr>
        <w:pStyle w:val="ListParagraph"/>
        <w:numPr>
          <w:ilvl w:val="0"/>
          <w:numId w:val="9"/>
        </w:numPr>
        <w:spacing w:before="100" w:beforeAutospacing="1" w:after="100" w:afterAutospacing="1" w:line="240" w:lineRule="auto"/>
        <w:rPr>
          <w:rFonts w:ascii="Arial" w:eastAsia="Times New Roman" w:hAnsi="Arial" w:cs="Arial"/>
          <w:lang w:eastAsia="en-AU"/>
        </w:rPr>
      </w:pPr>
      <w:r w:rsidRPr="00660C20">
        <w:rPr>
          <w:rFonts w:ascii="Arial" w:eastAsia="Times New Roman" w:hAnsi="Arial" w:cs="Arial"/>
          <w:lang w:eastAsia="en-AU"/>
        </w:rPr>
        <w:t xml:space="preserve">Liaise with community supports </w:t>
      </w:r>
      <w:r w:rsidR="00660C20">
        <w:rPr>
          <w:rFonts w:ascii="Arial" w:eastAsia="Times New Roman" w:hAnsi="Arial" w:cs="Arial"/>
          <w:lang w:eastAsia="en-AU"/>
        </w:rPr>
        <w:t>(</w:t>
      </w:r>
      <w:r w:rsidRPr="00660C20">
        <w:rPr>
          <w:rFonts w:ascii="Arial" w:eastAsia="Times New Roman" w:hAnsi="Arial" w:cs="Arial"/>
          <w:lang w:eastAsia="en-AU"/>
        </w:rPr>
        <w:t>e</w:t>
      </w:r>
      <w:r w:rsidR="00660C20">
        <w:rPr>
          <w:rFonts w:ascii="Arial" w:eastAsia="Times New Roman" w:hAnsi="Arial" w:cs="Arial"/>
          <w:lang w:eastAsia="en-AU"/>
        </w:rPr>
        <w:t>.</w:t>
      </w:r>
      <w:r w:rsidRPr="00660C20">
        <w:rPr>
          <w:rFonts w:ascii="Arial" w:eastAsia="Times New Roman" w:hAnsi="Arial" w:cs="Arial"/>
          <w:lang w:eastAsia="en-AU"/>
        </w:rPr>
        <w:t>g</w:t>
      </w:r>
      <w:r w:rsidR="00660C20">
        <w:rPr>
          <w:rFonts w:ascii="Arial" w:eastAsia="Times New Roman" w:hAnsi="Arial" w:cs="Arial"/>
          <w:lang w:eastAsia="en-AU"/>
        </w:rPr>
        <w:t>.</w:t>
      </w:r>
      <w:r w:rsidRPr="00660C20">
        <w:rPr>
          <w:rFonts w:ascii="Arial" w:eastAsia="Times New Roman" w:hAnsi="Arial" w:cs="Arial"/>
          <w:lang w:eastAsia="en-AU"/>
        </w:rPr>
        <w:t xml:space="preserve"> community nursing for elderly, Girudala Community Health Programs</w:t>
      </w:r>
      <w:r w:rsidR="00660C20">
        <w:rPr>
          <w:rFonts w:ascii="Arial" w:eastAsia="Times New Roman" w:hAnsi="Arial" w:cs="Arial"/>
          <w:lang w:eastAsia="en-AU"/>
        </w:rPr>
        <w:t>)</w:t>
      </w:r>
    </w:p>
    <w:p w14:paraId="33CEEFB1" w14:textId="77777777" w:rsidR="00660C20" w:rsidRDefault="006E63DE" w:rsidP="00660C20">
      <w:pPr>
        <w:pStyle w:val="ListParagraph"/>
        <w:numPr>
          <w:ilvl w:val="0"/>
          <w:numId w:val="9"/>
        </w:numPr>
        <w:spacing w:before="100" w:beforeAutospacing="1" w:after="100" w:afterAutospacing="1" w:line="240" w:lineRule="auto"/>
        <w:rPr>
          <w:rFonts w:ascii="Arial" w:eastAsia="Times New Roman" w:hAnsi="Arial" w:cs="Arial"/>
          <w:lang w:eastAsia="en-AU"/>
        </w:rPr>
      </w:pPr>
      <w:r w:rsidRPr="00660C20">
        <w:rPr>
          <w:rFonts w:ascii="Arial" w:eastAsia="Times New Roman" w:hAnsi="Arial" w:cs="Arial"/>
          <w:lang w:eastAsia="en-AU"/>
        </w:rPr>
        <w:t>Wound care, splints</w:t>
      </w:r>
      <w:r w:rsidR="00660C20">
        <w:rPr>
          <w:rFonts w:ascii="Arial" w:eastAsia="Times New Roman" w:hAnsi="Arial" w:cs="Arial"/>
          <w:lang w:eastAsia="en-AU"/>
        </w:rPr>
        <w:t>,</w:t>
      </w:r>
      <w:r w:rsidRPr="00660C20">
        <w:rPr>
          <w:rFonts w:ascii="Arial" w:eastAsia="Times New Roman" w:hAnsi="Arial" w:cs="Arial"/>
          <w:lang w:eastAsia="en-AU"/>
        </w:rPr>
        <w:t xml:space="preserve"> and plasters</w:t>
      </w:r>
    </w:p>
    <w:p w14:paraId="6D873A40" w14:textId="77777777" w:rsidR="00660C20" w:rsidRDefault="006E63DE" w:rsidP="00660C20">
      <w:pPr>
        <w:pStyle w:val="ListParagraph"/>
        <w:numPr>
          <w:ilvl w:val="0"/>
          <w:numId w:val="9"/>
        </w:numPr>
        <w:spacing w:before="100" w:beforeAutospacing="1" w:after="100" w:afterAutospacing="1" w:line="240" w:lineRule="auto"/>
        <w:rPr>
          <w:rFonts w:ascii="Arial" w:eastAsia="Times New Roman" w:hAnsi="Arial" w:cs="Arial"/>
          <w:lang w:eastAsia="en-AU"/>
        </w:rPr>
      </w:pPr>
      <w:r w:rsidRPr="00660C20">
        <w:rPr>
          <w:rFonts w:ascii="Arial" w:eastAsia="Times New Roman" w:hAnsi="Arial" w:cs="Arial"/>
          <w:lang w:eastAsia="en-AU"/>
        </w:rPr>
        <w:t>Blood and urine test</w:t>
      </w:r>
    </w:p>
    <w:p w14:paraId="1BE1576E" w14:textId="77D29C09" w:rsidR="006E63DE" w:rsidRPr="00660C20" w:rsidRDefault="006E63DE" w:rsidP="00660C20">
      <w:pPr>
        <w:pStyle w:val="ListParagraph"/>
        <w:numPr>
          <w:ilvl w:val="0"/>
          <w:numId w:val="9"/>
        </w:numPr>
        <w:spacing w:before="100" w:beforeAutospacing="1" w:after="100" w:afterAutospacing="1" w:line="240" w:lineRule="auto"/>
        <w:rPr>
          <w:rFonts w:ascii="Arial" w:eastAsia="Times New Roman" w:hAnsi="Arial" w:cs="Arial"/>
          <w:lang w:eastAsia="en-AU"/>
        </w:rPr>
      </w:pPr>
      <w:r w:rsidRPr="00660C20">
        <w:rPr>
          <w:rFonts w:ascii="Arial" w:eastAsia="Times New Roman" w:hAnsi="Arial" w:cs="Arial"/>
          <w:lang w:eastAsia="en-AU"/>
        </w:rPr>
        <w:t>IV cannulation and venepuncture</w:t>
      </w:r>
      <w:r w:rsidR="00660C20">
        <w:rPr>
          <w:rFonts w:ascii="Arial" w:eastAsia="Times New Roman" w:hAnsi="Arial" w:cs="Arial"/>
          <w:lang w:eastAsia="en-AU"/>
        </w:rPr>
        <w:t>.</w:t>
      </w:r>
    </w:p>
    <w:p w14:paraId="4E8340E0" w14:textId="77777777" w:rsidR="00660C20" w:rsidRDefault="006E63DE" w:rsidP="00660C20">
      <w:pPr>
        <w:pStyle w:val="ListParagraph"/>
        <w:numPr>
          <w:ilvl w:val="0"/>
          <w:numId w:val="9"/>
        </w:numPr>
        <w:spacing w:before="100" w:beforeAutospacing="1" w:after="100" w:afterAutospacing="1" w:line="240" w:lineRule="auto"/>
        <w:rPr>
          <w:rFonts w:ascii="Arial" w:eastAsia="Times New Roman" w:hAnsi="Arial" w:cs="Arial"/>
          <w:lang w:eastAsia="en-AU"/>
        </w:rPr>
      </w:pPr>
      <w:r w:rsidRPr="00660C20">
        <w:rPr>
          <w:rFonts w:ascii="Arial" w:eastAsia="Times New Roman" w:hAnsi="Arial" w:cs="Arial"/>
          <w:lang w:eastAsia="en-AU"/>
        </w:rPr>
        <w:t>Major medical assessment</w:t>
      </w:r>
      <w:r w:rsidR="00660C20">
        <w:rPr>
          <w:rFonts w:ascii="Arial" w:eastAsia="Times New Roman" w:hAnsi="Arial" w:cs="Arial"/>
          <w:lang w:eastAsia="en-AU"/>
        </w:rPr>
        <w:t>s</w:t>
      </w:r>
    </w:p>
    <w:p w14:paraId="2EE3C904" w14:textId="32FA7C67" w:rsidR="006E63DE" w:rsidRPr="00660C20" w:rsidRDefault="006E63DE" w:rsidP="00660C20">
      <w:pPr>
        <w:pStyle w:val="ListParagraph"/>
        <w:numPr>
          <w:ilvl w:val="0"/>
          <w:numId w:val="9"/>
        </w:numPr>
        <w:spacing w:before="100" w:beforeAutospacing="1" w:after="100" w:afterAutospacing="1" w:line="240" w:lineRule="auto"/>
        <w:rPr>
          <w:rFonts w:ascii="Arial" w:eastAsia="Times New Roman" w:hAnsi="Arial" w:cs="Arial"/>
          <w:lang w:eastAsia="en-AU"/>
        </w:rPr>
      </w:pPr>
      <w:r w:rsidRPr="00660C20">
        <w:rPr>
          <w:rFonts w:ascii="Arial" w:eastAsia="Times New Roman" w:hAnsi="Arial" w:cs="Arial"/>
          <w:lang w:eastAsia="en-AU"/>
        </w:rPr>
        <w:t>Physical examinations, including all systems of body</w:t>
      </w:r>
    </w:p>
    <w:p w14:paraId="4722B1A4" w14:textId="77777777" w:rsidR="00660C20" w:rsidRDefault="006E63DE" w:rsidP="00660C20">
      <w:pPr>
        <w:pStyle w:val="ListParagraph"/>
        <w:numPr>
          <w:ilvl w:val="1"/>
          <w:numId w:val="9"/>
        </w:numPr>
        <w:spacing w:before="100" w:beforeAutospacing="1" w:after="100" w:afterAutospacing="1" w:line="240" w:lineRule="auto"/>
        <w:rPr>
          <w:rFonts w:ascii="Arial" w:eastAsia="Times New Roman" w:hAnsi="Arial" w:cs="Arial"/>
          <w:lang w:eastAsia="en-AU"/>
        </w:rPr>
      </w:pPr>
      <w:r w:rsidRPr="00660C20">
        <w:rPr>
          <w:rFonts w:ascii="Arial" w:eastAsia="Times New Roman" w:hAnsi="Arial" w:cs="Arial"/>
          <w:lang w:eastAsia="en-AU"/>
        </w:rPr>
        <w:t>Breast examination</w:t>
      </w:r>
    </w:p>
    <w:p w14:paraId="13EAA9E0" w14:textId="77777777" w:rsidR="00660C20" w:rsidRDefault="006E63DE" w:rsidP="00660C20">
      <w:pPr>
        <w:pStyle w:val="ListParagraph"/>
        <w:numPr>
          <w:ilvl w:val="1"/>
          <w:numId w:val="9"/>
        </w:numPr>
        <w:spacing w:before="100" w:beforeAutospacing="1" w:after="100" w:afterAutospacing="1" w:line="240" w:lineRule="auto"/>
        <w:rPr>
          <w:rFonts w:ascii="Arial" w:eastAsia="Times New Roman" w:hAnsi="Arial" w:cs="Arial"/>
          <w:lang w:eastAsia="en-AU"/>
        </w:rPr>
      </w:pPr>
      <w:r w:rsidRPr="00660C20">
        <w:rPr>
          <w:rFonts w:ascii="Arial" w:eastAsia="Times New Roman" w:hAnsi="Arial" w:cs="Arial"/>
          <w:lang w:eastAsia="en-AU"/>
        </w:rPr>
        <w:t>Testicular examination</w:t>
      </w:r>
    </w:p>
    <w:p w14:paraId="26ABD112" w14:textId="77777777" w:rsidR="00660C20" w:rsidRDefault="006E63DE" w:rsidP="00660C20">
      <w:pPr>
        <w:pStyle w:val="ListParagraph"/>
        <w:numPr>
          <w:ilvl w:val="1"/>
          <w:numId w:val="9"/>
        </w:numPr>
        <w:spacing w:before="100" w:beforeAutospacing="1" w:after="100" w:afterAutospacing="1" w:line="240" w:lineRule="auto"/>
        <w:rPr>
          <w:rFonts w:ascii="Arial" w:eastAsia="Times New Roman" w:hAnsi="Arial" w:cs="Arial"/>
          <w:lang w:eastAsia="en-AU"/>
        </w:rPr>
      </w:pPr>
      <w:r w:rsidRPr="00660C20">
        <w:rPr>
          <w:rFonts w:ascii="Arial" w:eastAsia="Times New Roman" w:hAnsi="Arial" w:cs="Arial"/>
          <w:lang w:eastAsia="en-AU"/>
        </w:rPr>
        <w:t xml:space="preserve">Eye and ear examinations </w:t>
      </w:r>
      <w:r w:rsidR="00660C20">
        <w:rPr>
          <w:rFonts w:ascii="Arial" w:eastAsia="Times New Roman" w:hAnsi="Arial" w:cs="Arial"/>
          <w:lang w:eastAsia="en-AU"/>
        </w:rPr>
        <w:t>(</w:t>
      </w:r>
      <w:r w:rsidRPr="00660C20">
        <w:rPr>
          <w:rFonts w:ascii="Arial" w:eastAsia="Times New Roman" w:hAnsi="Arial" w:cs="Arial"/>
          <w:lang w:eastAsia="en-AU"/>
        </w:rPr>
        <w:t>e</w:t>
      </w:r>
      <w:r w:rsidR="00660C20">
        <w:rPr>
          <w:rFonts w:ascii="Arial" w:eastAsia="Times New Roman" w:hAnsi="Arial" w:cs="Arial"/>
          <w:lang w:eastAsia="en-AU"/>
        </w:rPr>
        <w:t>.</w:t>
      </w:r>
      <w:r w:rsidRPr="00660C20">
        <w:rPr>
          <w:rFonts w:ascii="Arial" w:eastAsia="Times New Roman" w:hAnsi="Arial" w:cs="Arial"/>
          <w:lang w:eastAsia="en-AU"/>
        </w:rPr>
        <w:t>g</w:t>
      </w:r>
      <w:r w:rsidR="00660C20">
        <w:rPr>
          <w:rFonts w:ascii="Arial" w:eastAsia="Times New Roman" w:hAnsi="Arial" w:cs="Arial"/>
          <w:lang w:eastAsia="en-AU"/>
        </w:rPr>
        <w:t>.</w:t>
      </w:r>
      <w:r w:rsidRPr="00660C20">
        <w:rPr>
          <w:rFonts w:ascii="Arial" w:eastAsia="Times New Roman" w:hAnsi="Arial" w:cs="Arial"/>
          <w:lang w:eastAsia="en-AU"/>
        </w:rPr>
        <w:t xml:space="preserve"> for FB in eye and ear syringing</w:t>
      </w:r>
      <w:r w:rsidR="00660C20">
        <w:rPr>
          <w:rFonts w:ascii="Arial" w:eastAsia="Times New Roman" w:hAnsi="Arial" w:cs="Arial"/>
          <w:lang w:eastAsia="en-AU"/>
        </w:rPr>
        <w:t>)</w:t>
      </w:r>
    </w:p>
    <w:p w14:paraId="2232B5A3" w14:textId="77777777" w:rsidR="00660C20" w:rsidRDefault="006E63DE" w:rsidP="00660C20">
      <w:pPr>
        <w:pStyle w:val="ListParagraph"/>
        <w:numPr>
          <w:ilvl w:val="1"/>
          <w:numId w:val="9"/>
        </w:numPr>
        <w:spacing w:before="100" w:beforeAutospacing="1" w:after="100" w:afterAutospacing="1" w:line="240" w:lineRule="auto"/>
        <w:rPr>
          <w:rFonts w:ascii="Arial" w:eastAsia="Times New Roman" w:hAnsi="Arial" w:cs="Arial"/>
          <w:lang w:eastAsia="en-AU"/>
        </w:rPr>
      </w:pPr>
      <w:r w:rsidRPr="00660C20">
        <w:rPr>
          <w:rFonts w:ascii="Arial" w:eastAsia="Times New Roman" w:hAnsi="Arial" w:cs="Arial"/>
          <w:lang w:eastAsia="en-AU"/>
        </w:rPr>
        <w:t>Sexually transmitted disease checks</w:t>
      </w:r>
    </w:p>
    <w:p w14:paraId="73A35ED0" w14:textId="359C8247" w:rsidR="006E63DE" w:rsidRPr="00660C20" w:rsidRDefault="006E63DE" w:rsidP="00660C20">
      <w:pPr>
        <w:pStyle w:val="ListParagraph"/>
        <w:numPr>
          <w:ilvl w:val="0"/>
          <w:numId w:val="9"/>
        </w:numPr>
        <w:spacing w:before="100" w:beforeAutospacing="1" w:after="100" w:afterAutospacing="1" w:line="240" w:lineRule="auto"/>
        <w:rPr>
          <w:rFonts w:ascii="Arial" w:eastAsia="Times New Roman" w:hAnsi="Arial" w:cs="Arial"/>
          <w:lang w:eastAsia="en-AU"/>
        </w:rPr>
      </w:pPr>
      <w:r w:rsidRPr="00660C20">
        <w:rPr>
          <w:rFonts w:ascii="Arial" w:eastAsia="Times New Roman" w:hAnsi="Arial" w:cs="Arial"/>
          <w:lang w:eastAsia="en-AU"/>
        </w:rPr>
        <w:t>Medication prescription</w:t>
      </w:r>
    </w:p>
    <w:p w14:paraId="5D7952E3" w14:textId="77777777" w:rsidR="006E63DE" w:rsidRPr="00660C20" w:rsidRDefault="006E63DE" w:rsidP="00660C20">
      <w:pPr>
        <w:pStyle w:val="ListParagraph"/>
        <w:numPr>
          <w:ilvl w:val="0"/>
          <w:numId w:val="9"/>
        </w:numPr>
        <w:spacing w:before="100" w:beforeAutospacing="1" w:after="100" w:afterAutospacing="1" w:line="240" w:lineRule="auto"/>
        <w:rPr>
          <w:rFonts w:ascii="Arial" w:eastAsia="Times New Roman" w:hAnsi="Arial" w:cs="Arial"/>
          <w:lang w:eastAsia="en-AU"/>
        </w:rPr>
      </w:pPr>
      <w:r w:rsidRPr="00660C20">
        <w:rPr>
          <w:rFonts w:ascii="Arial" w:eastAsia="Times New Roman" w:hAnsi="Arial" w:cs="Arial"/>
          <w:lang w:eastAsia="en-AU"/>
        </w:rPr>
        <w:t>Counselling advice</w:t>
      </w:r>
    </w:p>
    <w:p w14:paraId="126DBC17" w14:textId="503EA952" w:rsidR="006E63DE" w:rsidRPr="00660C20" w:rsidRDefault="006E63DE" w:rsidP="00660C20">
      <w:pPr>
        <w:pStyle w:val="ListParagraph"/>
        <w:numPr>
          <w:ilvl w:val="0"/>
          <w:numId w:val="9"/>
        </w:numPr>
        <w:spacing w:before="100" w:beforeAutospacing="1" w:after="100" w:afterAutospacing="1" w:line="240" w:lineRule="auto"/>
        <w:rPr>
          <w:rFonts w:ascii="Arial" w:eastAsia="Times New Roman" w:hAnsi="Arial" w:cs="Arial"/>
          <w:lang w:eastAsia="en-AU"/>
        </w:rPr>
      </w:pPr>
      <w:r w:rsidRPr="00660C20">
        <w:rPr>
          <w:rFonts w:ascii="Arial" w:eastAsia="Times New Roman" w:hAnsi="Arial" w:cs="Arial"/>
          <w:lang w:eastAsia="en-AU"/>
        </w:rPr>
        <w:t>Preventative health care</w:t>
      </w:r>
      <w:r w:rsidR="00660C20">
        <w:rPr>
          <w:rFonts w:ascii="Arial" w:eastAsia="Times New Roman" w:hAnsi="Arial" w:cs="Arial"/>
          <w:lang w:eastAsia="en-AU"/>
        </w:rPr>
        <w:t>.</w:t>
      </w:r>
    </w:p>
    <w:p w14:paraId="7AC1B752" w14:textId="77777777" w:rsidR="00660C20" w:rsidRDefault="006E63DE" w:rsidP="00E60FD7">
      <w:pPr>
        <w:spacing w:before="100" w:beforeAutospacing="1" w:after="100" w:afterAutospacing="1" w:line="240" w:lineRule="auto"/>
        <w:ind w:left="720"/>
        <w:rPr>
          <w:rFonts w:ascii="Arial" w:eastAsia="Times New Roman" w:hAnsi="Arial" w:cs="Arial"/>
          <w:b/>
          <w:bCs/>
          <w:lang w:eastAsia="en-AU"/>
        </w:rPr>
      </w:pPr>
      <w:r w:rsidRPr="006E63DE">
        <w:rPr>
          <w:rFonts w:ascii="Arial" w:eastAsia="Times New Roman" w:hAnsi="Arial" w:cs="Arial"/>
          <w:b/>
          <w:bCs/>
          <w:lang w:eastAsia="en-AU"/>
        </w:rPr>
        <w:t>SURGICAL</w:t>
      </w:r>
    </w:p>
    <w:p w14:paraId="454D7FC6" w14:textId="77777777" w:rsidR="00660C20" w:rsidRDefault="006E63DE" w:rsidP="00E60FD7">
      <w:pPr>
        <w:pStyle w:val="ListParagraph"/>
        <w:numPr>
          <w:ilvl w:val="0"/>
          <w:numId w:val="10"/>
        </w:numPr>
        <w:spacing w:before="100" w:beforeAutospacing="1" w:after="100" w:afterAutospacing="1" w:line="240" w:lineRule="auto"/>
        <w:ind w:left="1440"/>
        <w:rPr>
          <w:rFonts w:ascii="Arial" w:eastAsia="Times New Roman" w:hAnsi="Arial" w:cs="Arial"/>
          <w:lang w:eastAsia="en-AU"/>
        </w:rPr>
      </w:pPr>
      <w:r w:rsidRPr="00660C20">
        <w:rPr>
          <w:rFonts w:ascii="Arial" w:eastAsia="Times New Roman" w:hAnsi="Arial" w:cs="Arial"/>
          <w:lang w:eastAsia="en-AU"/>
        </w:rPr>
        <w:t>Suturing lacerations</w:t>
      </w:r>
    </w:p>
    <w:p w14:paraId="255C7171" w14:textId="77777777" w:rsidR="00660C20" w:rsidRDefault="006E63DE" w:rsidP="00E60FD7">
      <w:pPr>
        <w:pStyle w:val="ListParagraph"/>
        <w:numPr>
          <w:ilvl w:val="0"/>
          <w:numId w:val="10"/>
        </w:numPr>
        <w:spacing w:before="100" w:beforeAutospacing="1" w:after="100" w:afterAutospacing="1" w:line="240" w:lineRule="auto"/>
        <w:ind w:left="1440"/>
        <w:rPr>
          <w:rFonts w:ascii="Arial" w:eastAsia="Times New Roman" w:hAnsi="Arial" w:cs="Arial"/>
          <w:lang w:eastAsia="en-AU"/>
        </w:rPr>
      </w:pPr>
      <w:r w:rsidRPr="00660C20">
        <w:rPr>
          <w:rFonts w:ascii="Arial" w:eastAsia="Times New Roman" w:hAnsi="Arial" w:cs="Arial"/>
          <w:lang w:eastAsia="en-AU"/>
        </w:rPr>
        <w:t>Excision and drainage of abscess</w:t>
      </w:r>
    </w:p>
    <w:p w14:paraId="32C462EB" w14:textId="77777777" w:rsidR="00660C20" w:rsidRDefault="006E63DE" w:rsidP="00E60FD7">
      <w:pPr>
        <w:pStyle w:val="ListParagraph"/>
        <w:numPr>
          <w:ilvl w:val="0"/>
          <w:numId w:val="10"/>
        </w:numPr>
        <w:spacing w:before="100" w:beforeAutospacing="1" w:after="100" w:afterAutospacing="1" w:line="240" w:lineRule="auto"/>
        <w:ind w:left="1440"/>
        <w:rPr>
          <w:rFonts w:ascii="Arial" w:eastAsia="Times New Roman" w:hAnsi="Arial" w:cs="Arial"/>
          <w:lang w:eastAsia="en-AU"/>
        </w:rPr>
      </w:pPr>
      <w:r w:rsidRPr="00660C20">
        <w:rPr>
          <w:rFonts w:ascii="Arial" w:eastAsia="Times New Roman" w:hAnsi="Arial" w:cs="Arial"/>
          <w:lang w:eastAsia="en-AU"/>
        </w:rPr>
        <w:t xml:space="preserve">Excision of skin lesions </w:t>
      </w:r>
      <w:r w:rsidR="00660C20">
        <w:rPr>
          <w:rFonts w:ascii="Arial" w:eastAsia="Times New Roman" w:hAnsi="Arial" w:cs="Arial"/>
          <w:lang w:eastAsia="en-AU"/>
        </w:rPr>
        <w:t>(</w:t>
      </w:r>
      <w:r w:rsidRPr="00660C20">
        <w:rPr>
          <w:rFonts w:ascii="Arial" w:eastAsia="Times New Roman" w:hAnsi="Arial" w:cs="Arial"/>
          <w:lang w:eastAsia="en-AU"/>
        </w:rPr>
        <w:t>e</w:t>
      </w:r>
      <w:r w:rsidR="00660C20">
        <w:rPr>
          <w:rFonts w:ascii="Arial" w:eastAsia="Times New Roman" w:hAnsi="Arial" w:cs="Arial"/>
          <w:lang w:eastAsia="en-AU"/>
        </w:rPr>
        <w:t>.</w:t>
      </w:r>
      <w:r w:rsidRPr="00660C20">
        <w:rPr>
          <w:rFonts w:ascii="Arial" w:eastAsia="Times New Roman" w:hAnsi="Arial" w:cs="Arial"/>
          <w:lang w:eastAsia="en-AU"/>
        </w:rPr>
        <w:t>g</w:t>
      </w:r>
      <w:r w:rsidR="00660C20">
        <w:rPr>
          <w:rFonts w:ascii="Arial" w:eastAsia="Times New Roman" w:hAnsi="Arial" w:cs="Arial"/>
          <w:lang w:eastAsia="en-AU"/>
        </w:rPr>
        <w:t>.</w:t>
      </w:r>
      <w:r w:rsidRPr="00660C20">
        <w:rPr>
          <w:rFonts w:ascii="Arial" w:eastAsia="Times New Roman" w:hAnsi="Arial" w:cs="Arial"/>
          <w:lang w:eastAsia="en-AU"/>
        </w:rPr>
        <w:t xml:space="preserve"> BCC and SCC</w:t>
      </w:r>
      <w:r w:rsidR="00660C20">
        <w:rPr>
          <w:rFonts w:ascii="Arial" w:eastAsia="Times New Roman" w:hAnsi="Arial" w:cs="Arial"/>
          <w:lang w:eastAsia="en-AU"/>
        </w:rPr>
        <w:t>)</w:t>
      </w:r>
    </w:p>
    <w:p w14:paraId="0060BD91" w14:textId="77777777" w:rsidR="00660C20" w:rsidRDefault="006E63DE" w:rsidP="00E60FD7">
      <w:pPr>
        <w:pStyle w:val="ListParagraph"/>
        <w:numPr>
          <w:ilvl w:val="0"/>
          <w:numId w:val="10"/>
        </w:numPr>
        <w:spacing w:before="100" w:beforeAutospacing="1" w:after="100" w:afterAutospacing="1" w:line="240" w:lineRule="auto"/>
        <w:ind w:left="1440"/>
        <w:rPr>
          <w:rFonts w:ascii="Arial" w:eastAsia="Times New Roman" w:hAnsi="Arial" w:cs="Arial"/>
          <w:lang w:eastAsia="en-AU"/>
        </w:rPr>
      </w:pPr>
      <w:r w:rsidRPr="00660C20">
        <w:rPr>
          <w:rFonts w:ascii="Arial" w:eastAsia="Times New Roman" w:hAnsi="Arial" w:cs="Arial"/>
          <w:lang w:eastAsia="en-AU"/>
        </w:rPr>
        <w:t>Cryotherapy</w:t>
      </w:r>
    </w:p>
    <w:p w14:paraId="6FEB814A" w14:textId="77777777" w:rsidR="00660C20" w:rsidRDefault="006E63DE" w:rsidP="00E60FD7">
      <w:pPr>
        <w:pStyle w:val="ListParagraph"/>
        <w:numPr>
          <w:ilvl w:val="0"/>
          <w:numId w:val="10"/>
        </w:numPr>
        <w:spacing w:before="100" w:beforeAutospacing="1" w:after="100" w:afterAutospacing="1" w:line="240" w:lineRule="auto"/>
        <w:ind w:left="1440"/>
        <w:rPr>
          <w:rFonts w:ascii="Arial" w:eastAsia="Times New Roman" w:hAnsi="Arial" w:cs="Arial"/>
          <w:lang w:eastAsia="en-AU"/>
        </w:rPr>
      </w:pPr>
      <w:r w:rsidRPr="00660C20">
        <w:rPr>
          <w:rFonts w:ascii="Arial" w:eastAsia="Times New Roman" w:hAnsi="Arial" w:cs="Arial"/>
          <w:lang w:eastAsia="en-AU"/>
        </w:rPr>
        <w:t>Removal of cysts</w:t>
      </w:r>
    </w:p>
    <w:p w14:paraId="24A872ED" w14:textId="5EADEED0" w:rsidR="00660C20" w:rsidRPr="00E60FD7" w:rsidRDefault="006E63DE" w:rsidP="00E60FD7">
      <w:pPr>
        <w:pStyle w:val="ListParagraph"/>
        <w:numPr>
          <w:ilvl w:val="0"/>
          <w:numId w:val="10"/>
        </w:numPr>
        <w:spacing w:before="100" w:beforeAutospacing="1" w:after="100" w:afterAutospacing="1" w:line="240" w:lineRule="auto"/>
        <w:ind w:left="1440"/>
        <w:rPr>
          <w:rFonts w:ascii="Arial" w:eastAsia="Times New Roman" w:hAnsi="Arial" w:cs="Arial"/>
          <w:lang w:eastAsia="en-AU"/>
        </w:rPr>
      </w:pPr>
      <w:r w:rsidRPr="00660C20">
        <w:rPr>
          <w:rFonts w:ascii="Arial" w:eastAsia="Times New Roman" w:hAnsi="Arial" w:cs="Arial"/>
          <w:lang w:eastAsia="en-AU"/>
        </w:rPr>
        <w:t>Removal of ingrown toenail</w:t>
      </w:r>
      <w:r w:rsidR="00660C20">
        <w:rPr>
          <w:rFonts w:ascii="Arial" w:eastAsia="Times New Roman" w:hAnsi="Arial" w:cs="Arial"/>
          <w:lang w:eastAsia="en-AU"/>
        </w:rPr>
        <w:t>.</w:t>
      </w:r>
    </w:p>
    <w:p w14:paraId="2DAC7D62" w14:textId="77777777" w:rsidR="00660C20" w:rsidRDefault="006E63DE" w:rsidP="00E60FD7">
      <w:pPr>
        <w:spacing w:before="100" w:beforeAutospacing="1" w:after="100" w:afterAutospacing="1" w:line="240" w:lineRule="auto"/>
        <w:ind w:left="720"/>
        <w:rPr>
          <w:rFonts w:ascii="Arial" w:eastAsia="Times New Roman" w:hAnsi="Arial" w:cs="Arial"/>
          <w:b/>
          <w:bCs/>
          <w:lang w:eastAsia="en-AU"/>
        </w:rPr>
      </w:pPr>
      <w:r w:rsidRPr="00660C20">
        <w:rPr>
          <w:rFonts w:ascii="Arial" w:eastAsia="Times New Roman" w:hAnsi="Arial" w:cs="Arial"/>
          <w:b/>
          <w:bCs/>
          <w:lang w:eastAsia="en-AU"/>
        </w:rPr>
        <w:t>OBSTETRICS AND GYNAECOLOGY</w:t>
      </w:r>
    </w:p>
    <w:p w14:paraId="5FD3442E" w14:textId="77777777" w:rsidR="00660C20" w:rsidRDefault="006E63DE" w:rsidP="00E60FD7">
      <w:pPr>
        <w:pStyle w:val="ListParagraph"/>
        <w:numPr>
          <w:ilvl w:val="0"/>
          <w:numId w:val="11"/>
        </w:numPr>
        <w:spacing w:before="100" w:beforeAutospacing="1" w:after="100" w:afterAutospacing="1" w:line="240" w:lineRule="auto"/>
        <w:ind w:left="1440"/>
        <w:rPr>
          <w:rFonts w:ascii="Arial" w:eastAsia="Times New Roman" w:hAnsi="Arial" w:cs="Arial"/>
          <w:lang w:eastAsia="en-AU"/>
        </w:rPr>
      </w:pPr>
      <w:r w:rsidRPr="00660C20">
        <w:rPr>
          <w:rFonts w:ascii="Arial" w:eastAsia="Times New Roman" w:hAnsi="Arial" w:cs="Arial"/>
          <w:lang w:eastAsia="en-AU"/>
        </w:rPr>
        <w:t xml:space="preserve">Family planning </w:t>
      </w:r>
      <w:r w:rsidR="00660C20">
        <w:rPr>
          <w:rFonts w:ascii="Arial" w:eastAsia="Times New Roman" w:hAnsi="Arial" w:cs="Arial"/>
          <w:lang w:eastAsia="en-AU"/>
        </w:rPr>
        <w:t>(</w:t>
      </w:r>
      <w:r w:rsidRPr="00660C20">
        <w:rPr>
          <w:rFonts w:ascii="Arial" w:eastAsia="Times New Roman" w:hAnsi="Arial" w:cs="Arial"/>
          <w:lang w:eastAsia="en-AU"/>
        </w:rPr>
        <w:t>e</w:t>
      </w:r>
      <w:r w:rsidR="00660C20">
        <w:rPr>
          <w:rFonts w:ascii="Arial" w:eastAsia="Times New Roman" w:hAnsi="Arial" w:cs="Arial"/>
          <w:lang w:eastAsia="en-AU"/>
        </w:rPr>
        <w:t>.</w:t>
      </w:r>
      <w:r w:rsidRPr="00660C20">
        <w:rPr>
          <w:rFonts w:ascii="Arial" w:eastAsia="Times New Roman" w:hAnsi="Arial" w:cs="Arial"/>
          <w:lang w:eastAsia="en-AU"/>
        </w:rPr>
        <w:t>g</w:t>
      </w:r>
      <w:r w:rsidR="00660C20">
        <w:rPr>
          <w:rFonts w:ascii="Arial" w:eastAsia="Times New Roman" w:hAnsi="Arial" w:cs="Arial"/>
          <w:lang w:eastAsia="en-AU"/>
        </w:rPr>
        <w:t>.</w:t>
      </w:r>
      <w:r w:rsidRPr="00660C20">
        <w:rPr>
          <w:rFonts w:ascii="Arial" w:eastAsia="Times New Roman" w:hAnsi="Arial" w:cs="Arial"/>
          <w:lang w:eastAsia="en-AU"/>
        </w:rPr>
        <w:t xml:space="preserve"> contraceptive advice, counselling for termination of pregnancy, fitting/ removing intrauterine contraceptive devices</w:t>
      </w:r>
      <w:r w:rsidR="00660C20">
        <w:rPr>
          <w:rFonts w:ascii="Arial" w:eastAsia="Times New Roman" w:hAnsi="Arial" w:cs="Arial"/>
          <w:lang w:eastAsia="en-AU"/>
        </w:rPr>
        <w:t>)</w:t>
      </w:r>
    </w:p>
    <w:p w14:paraId="7092F846" w14:textId="77777777" w:rsidR="00660C20" w:rsidRDefault="006E63DE" w:rsidP="00E60FD7">
      <w:pPr>
        <w:pStyle w:val="ListParagraph"/>
        <w:numPr>
          <w:ilvl w:val="0"/>
          <w:numId w:val="11"/>
        </w:numPr>
        <w:spacing w:before="100" w:beforeAutospacing="1" w:after="100" w:afterAutospacing="1" w:line="240" w:lineRule="auto"/>
        <w:ind w:left="1440"/>
        <w:rPr>
          <w:rFonts w:ascii="Arial" w:eastAsia="Times New Roman" w:hAnsi="Arial" w:cs="Arial"/>
          <w:lang w:eastAsia="en-AU"/>
        </w:rPr>
      </w:pPr>
      <w:r w:rsidRPr="00660C20">
        <w:rPr>
          <w:rFonts w:ascii="Arial" w:eastAsia="Times New Roman" w:hAnsi="Arial" w:cs="Arial"/>
          <w:lang w:eastAsia="en-AU"/>
        </w:rPr>
        <w:t>Prenatal care</w:t>
      </w:r>
    </w:p>
    <w:p w14:paraId="47C7DE74" w14:textId="77777777" w:rsidR="00660C20" w:rsidRDefault="006E63DE" w:rsidP="00E60FD7">
      <w:pPr>
        <w:pStyle w:val="ListParagraph"/>
        <w:numPr>
          <w:ilvl w:val="0"/>
          <w:numId w:val="11"/>
        </w:numPr>
        <w:spacing w:before="100" w:beforeAutospacing="1" w:after="100" w:afterAutospacing="1" w:line="240" w:lineRule="auto"/>
        <w:ind w:left="1440"/>
        <w:rPr>
          <w:rFonts w:ascii="Arial" w:eastAsia="Times New Roman" w:hAnsi="Arial" w:cs="Arial"/>
          <w:lang w:eastAsia="en-AU"/>
        </w:rPr>
      </w:pPr>
      <w:r w:rsidRPr="00660C20">
        <w:rPr>
          <w:rFonts w:ascii="Arial" w:eastAsia="Times New Roman" w:hAnsi="Arial" w:cs="Arial"/>
          <w:lang w:eastAsia="en-AU"/>
        </w:rPr>
        <w:t>Postnatal care</w:t>
      </w:r>
    </w:p>
    <w:p w14:paraId="0676BBD2" w14:textId="46C5F692" w:rsidR="00B328BD" w:rsidRPr="00B328BD" w:rsidRDefault="006E63DE" w:rsidP="00E60FD7">
      <w:pPr>
        <w:pStyle w:val="ListParagraph"/>
        <w:numPr>
          <w:ilvl w:val="0"/>
          <w:numId w:val="11"/>
        </w:numPr>
        <w:spacing w:before="100" w:beforeAutospacing="1" w:after="100" w:afterAutospacing="1" w:line="240" w:lineRule="auto"/>
        <w:ind w:left="1440"/>
        <w:rPr>
          <w:rFonts w:ascii="Arial" w:eastAsia="Times New Roman" w:hAnsi="Arial" w:cs="Arial"/>
          <w:lang w:eastAsia="en-AU"/>
        </w:rPr>
      </w:pPr>
      <w:r w:rsidRPr="00660C20">
        <w:rPr>
          <w:rFonts w:ascii="Arial" w:eastAsia="Times New Roman" w:hAnsi="Arial" w:cs="Arial"/>
          <w:lang w:eastAsia="en-AU"/>
        </w:rPr>
        <w:t>Undertaking pap smears and checks for sexually transmitted infections</w:t>
      </w:r>
      <w:r w:rsidR="00B328BD">
        <w:rPr>
          <w:rFonts w:ascii="Arial" w:eastAsia="Times New Roman" w:hAnsi="Arial" w:cs="Arial"/>
          <w:lang w:eastAsia="en-AU"/>
        </w:rPr>
        <w:t>.</w:t>
      </w:r>
    </w:p>
    <w:p w14:paraId="5A294074" w14:textId="3F3DF7F5" w:rsidR="00B328BD" w:rsidRPr="00B328BD" w:rsidRDefault="006E63DE" w:rsidP="00E60FD7">
      <w:pPr>
        <w:spacing w:before="100" w:beforeAutospacing="1" w:after="100" w:afterAutospacing="1" w:line="240" w:lineRule="auto"/>
        <w:ind w:left="1020"/>
        <w:rPr>
          <w:rFonts w:ascii="Arial" w:eastAsia="Times New Roman" w:hAnsi="Arial" w:cs="Arial"/>
          <w:lang w:eastAsia="en-AU"/>
        </w:rPr>
      </w:pPr>
      <w:r w:rsidRPr="00B328BD">
        <w:rPr>
          <w:rFonts w:ascii="Arial" w:eastAsia="Times New Roman" w:hAnsi="Arial" w:cs="Arial"/>
          <w:lang w:eastAsia="en-AU"/>
        </w:rPr>
        <w:t>Appropriate counselling, management</w:t>
      </w:r>
      <w:r w:rsidR="00B328BD" w:rsidRPr="00B328BD">
        <w:rPr>
          <w:rFonts w:ascii="Arial" w:eastAsia="Times New Roman" w:hAnsi="Arial" w:cs="Arial"/>
          <w:lang w:eastAsia="en-AU"/>
        </w:rPr>
        <w:t>,</w:t>
      </w:r>
      <w:r w:rsidRPr="00B328BD">
        <w:rPr>
          <w:rFonts w:ascii="Arial" w:eastAsia="Times New Roman" w:hAnsi="Arial" w:cs="Arial"/>
          <w:lang w:eastAsia="en-AU"/>
        </w:rPr>
        <w:t xml:space="preserve"> and advice of above conditions</w:t>
      </w:r>
      <w:r w:rsidR="00660C20" w:rsidRPr="00B328BD">
        <w:rPr>
          <w:rFonts w:ascii="Arial" w:eastAsia="Times New Roman" w:hAnsi="Arial" w:cs="Arial"/>
          <w:lang w:eastAsia="en-AU"/>
        </w:rPr>
        <w:t>.</w:t>
      </w:r>
    </w:p>
    <w:p w14:paraId="16F32E3A" w14:textId="77777777" w:rsidR="00B328BD" w:rsidRDefault="006E63DE" w:rsidP="00E60FD7">
      <w:pPr>
        <w:spacing w:before="100" w:beforeAutospacing="1" w:after="100" w:afterAutospacing="1" w:line="240" w:lineRule="auto"/>
        <w:ind w:left="720"/>
        <w:rPr>
          <w:rFonts w:ascii="Arial" w:eastAsia="Times New Roman" w:hAnsi="Arial" w:cs="Arial"/>
          <w:b/>
          <w:bCs/>
          <w:lang w:eastAsia="en-AU"/>
        </w:rPr>
      </w:pPr>
      <w:r w:rsidRPr="00B328BD">
        <w:rPr>
          <w:rFonts w:ascii="Arial" w:eastAsia="Times New Roman" w:hAnsi="Arial" w:cs="Arial"/>
          <w:b/>
          <w:bCs/>
          <w:lang w:eastAsia="en-AU"/>
        </w:rPr>
        <w:t>ANAESTHETICS</w:t>
      </w:r>
    </w:p>
    <w:p w14:paraId="258BF67F" w14:textId="77777777" w:rsidR="00B328BD" w:rsidRPr="00B328BD" w:rsidRDefault="006E63DE" w:rsidP="00E60FD7">
      <w:pPr>
        <w:pStyle w:val="ListParagraph"/>
        <w:numPr>
          <w:ilvl w:val="0"/>
          <w:numId w:val="12"/>
        </w:numPr>
        <w:spacing w:before="100" w:beforeAutospacing="1" w:after="100" w:afterAutospacing="1" w:line="240" w:lineRule="auto"/>
        <w:ind w:left="1440"/>
        <w:rPr>
          <w:rFonts w:ascii="Arial" w:eastAsia="Times New Roman" w:hAnsi="Arial" w:cs="Arial"/>
          <w:b/>
          <w:bCs/>
          <w:lang w:eastAsia="en-AU"/>
        </w:rPr>
      </w:pPr>
      <w:r w:rsidRPr="00B328BD">
        <w:rPr>
          <w:rFonts w:ascii="Arial" w:eastAsia="Times New Roman" w:hAnsi="Arial" w:cs="Arial"/>
          <w:lang w:eastAsia="en-AU"/>
        </w:rPr>
        <w:t>Local anaesthetics techniques</w:t>
      </w:r>
    </w:p>
    <w:p w14:paraId="7874E603" w14:textId="58B033F7" w:rsidR="00B328BD" w:rsidRPr="00B328BD" w:rsidRDefault="00B328BD" w:rsidP="00E60FD7">
      <w:pPr>
        <w:pStyle w:val="ListParagraph"/>
        <w:numPr>
          <w:ilvl w:val="0"/>
          <w:numId w:val="12"/>
        </w:numPr>
        <w:spacing w:before="100" w:beforeAutospacing="1" w:after="100" w:afterAutospacing="1" w:line="240" w:lineRule="auto"/>
        <w:ind w:left="1440"/>
        <w:rPr>
          <w:rFonts w:ascii="Arial" w:eastAsia="Times New Roman" w:hAnsi="Arial" w:cs="Arial"/>
          <w:b/>
          <w:bCs/>
          <w:lang w:eastAsia="en-AU"/>
        </w:rPr>
      </w:pPr>
      <w:r w:rsidRPr="00B328BD">
        <w:rPr>
          <w:rFonts w:ascii="Arial" w:eastAsia="Times New Roman" w:hAnsi="Arial" w:cs="Arial"/>
          <w:lang w:eastAsia="en-AU"/>
        </w:rPr>
        <w:t>S</w:t>
      </w:r>
      <w:r w:rsidR="006E63DE" w:rsidRPr="00B328BD">
        <w:rPr>
          <w:rFonts w:ascii="Arial" w:eastAsia="Times New Roman" w:hAnsi="Arial" w:cs="Arial"/>
          <w:lang w:eastAsia="en-AU"/>
        </w:rPr>
        <w:t xml:space="preserve">imple anaesthetic blocks, </w:t>
      </w:r>
      <w:r w:rsidRPr="00B328BD">
        <w:rPr>
          <w:rFonts w:ascii="Arial" w:eastAsia="Times New Roman" w:hAnsi="Arial" w:cs="Arial"/>
          <w:lang w:eastAsia="en-AU"/>
        </w:rPr>
        <w:t>(</w:t>
      </w:r>
      <w:r w:rsidR="006E63DE" w:rsidRPr="00B328BD">
        <w:rPr>
          <w:rFonts w:ascii="Arial" w:eastAsia="Times New Roman" w:hAnsi="Arial" w:cs="Arial"/>
          <w:lang w:eastAsia="en-AU"/>
        </w:rPr>
        <w:t>e</w:t>
      </w:r>
      <w:r w:rsidRPr="00B328BD">
        <w:rPr>
          <w:rFonts w:ascii="Arial" w:eastAsia="Times New Roman" w:hAnsi="Arial" w:cs="Arial"/>
          <w:lang w:eastAsia="en-AU"/>
        </w:rPr>
        <w:t>.</w:t>
      </w:r>
      <w:r w:rsidR="006E63DE" w:rsidRPr="00B328BD">
        <w:rPr>
          <w:rFonts w:ascii="Arial" w:eastAsia="Times New Roman" w:hAnsi="Arial" w:cs="Arial"/>
          <w:lang w:eastAsia="en-AU"/>
        </w:rPr>
        <w:t>g</w:t>
      </w:r>
      <w:r w:rsidRPr="00B328BD">
        <w:rPr>
          <w:rFonts w:ascii="Arial" w:eastAsia="Times New Roman" w:hAnsi="Arial" w:cs="Arial"/>
          <w:lang w:eastAsia="en-AU"/>
        </w:rPr>
        <w:t>.</w:t>
      </w:r>
      <w:r w:rsidR="006E63DE" w:rsidRPr="00B328BD">
        <w:rPr>
          <w:rFonts w:ascii="Arial" w:eastAsia="Times New Roman" w:hAnsi="Arial" w:cs="Arial"/>
          <w:lang w:eastAsia="en-AU"/>
        </w:rPr>
        <w:t xml:space="preserve"> finger and toe blocks</w:t>
      </w:r>
      <w:r w:rsidRPr="00B328BD">
        <w:rPr>
          <w:rFonts w:ascii="Arial" w:eastAsia="Times New Roman" w:hAnsi="Arial" w:cs="Arial"/>
          <w:lang w:eastAsia="en-AU"/>
        </w:rPr>
        <w:t>).</w:t>
      </w:r>
    </w:p>
    <w:p w14:paraId="758A64CA" w14:textId="73B817C5" w:rsidR="00B328BD" w:rsidRPr="00B328BD" w:rsidRDefault="006E63DE" w:rsidP="00E60FD7">
      <w:pPr>
        <w:spacing w:before="100" w:beforeAutospacing="1" w:after="100" w:afterAutospacing="1" w:line="240" w:lineRule="auto"/>
        <w:ind w:left="720"/>
        <w:rPr>
          <w:rFonts w:ascii="Arial" w:eastAsia="Times New Roman" w:hAnsi="Arial" w:cs="Arial"/>
          <w:b/>
          <w:bCs/>
          <w:lang w:eastAsia="en-AU"/>
        </w:rPr>
      </w:pPr>
      <w:r w:rsidRPr="00B328BD">
        <w:rPr>
          <w:rFonts w:ascii="Arial" w:eastAsia="Times New Roman" w:hAnsi="Arial" w:cs="Arial"/>
          <w:b/>
          <w:bCs/>
          <w:lang w:eastAsia="en-AU"/>
        </w:rPr>
        <w:t>EMERGENCY</w:t>
      </w:r>
    </w:p>
    <w:p w14:paraId="20F4B258" w14:textId="61945280" w:rsidR="00B328BD" w:rsidRPr="00B328BD" w:rsidRDefault="006E63DE" w:rsidP="00E60FD7">
      <w:pPr>
        <w:pStyle w:val="ListParagraph"/>
        <w:numPr>
          <w:ilvl w:val="0"/>
          <w:numId w:val="13"/>
        </w:numPr>
        <w:spacing w:before="100" w:beforeAutospacing="1" w:after="100" w:afterAutospacing="1" w:line="240" w:lineRule="auto"/>
        <w:ind w:left="1440"/>
        <w:rPr>
          <w:rFonts w:ascii="Arial" w:eastAsia="Times New Roman" w:hAnsi="Arial" w:cs="Arial"/>
          <w:b/>
          <w:bCs/>
          <w:lang w:eastAsia="en-AU"/>
        </w:rPr>
      </w:pPr>
      <w:r w:rsidRPr="00B328BD">
        <w:rPr>
          <w:rFonts w:ascii="Arial" w:eastAsia="Times New Roman" w:hAnsi="Arial" w:cs="Arial"/>
          <w:lang w:eastAsia="en-AU"/>
        </w:rPr>
        <w:t xml:space="preserve">Management of acute medical/ surgical emergencies </w:t>
      </w:r>
      <w:r w:rsidR="00B328BD">
        <w:rPr>
          <w:rFonts w:ascii="Arial" w:eastAsia="Times New Roman" w:hAnsi="Arial" w:cs="Arial"/>
          <w:lang w:eastAsia="en-AU"/>
        </w:rPr>
        <w:t>(</w:t>
      </w:r>
      <w:r w:rsidRPr="00B328BD">
        <w:rPr>
          <w:rFonts w:ascii="Arial" w:eastAsia="Times New Roman" w:hAnsi="Arial" w:cs="Arial"/>
          <w:lang w:eastAsia="en-AU"/>
        </w:rPr>
        <w:t>e</w:t>
      </w:r>
      <w:r w:rsidR="00B328BD">
        <w:rPr>
          <w:rFonts w:ascii="Arial" w:eastAsia="Times New Roman" w:hAnsi="Arial" w:cs="Arial"/>
          <w:lang w:eastAsia="en-AU"/>
        </w:rPr>
        <w:t>.</w:t>
      </w:r>
      <w:r w:rsidRPr="00B328BD">
        <w:rPr>
          <w:rFonts w:ascii="Arial" w:eastAsia="Times New Roman" w:hAnsi="Arial" w:cs="Arial"/>
          <w:lang w:eastAsia="en-AU"/>
        </w:rPr>
        <w:t>g</w:t>
      </w:r>
      <w:r w:rsidR="00B328BD">
        <w:rPr>
          <w:rFonts w:ascii="Arial" w:eastAsia="Times New Roman" w:hAnsi="Arial" w:cs="Arial"/>
          <w:lang w:eastAsia="en-AU"/>
        </w:rPr>
        <w:t xml:space="preserve">. </w:t>
      </w:r>
      <w:r w:rsidRPr="00B328BD">
        <w:rPr>
          <w:rFonts w:ascii="Arial" w:eastAsia="Times New Roman" w:hAnsi="Arial" w:cs="Arial"/>
          <w:lang w:eastAsia="en-AU"/>
        </w:rPr>
        <w:t>myocardial infarction, hypoglycaemia</w:t>
      </w:r>
      <w:r w:rsidR="00B328BD">
        <w:rPr>
          <w:rFonts w:ascii="Arial" w:eastAsia="Times New Roman" w:hAnsi="Arial" w:cs="Arial"/>
          <w:lang w:eastAsia="en-AU"/>
        </w:rPr>
        <w:t>)</w:t>
      </w:r>
    </w:p>
    <w:p w14:paraId="7C14E0EF" w14:textId="77777777" w:rsidR="00E60FD7" w:rsidRDefault="006E63DE" w:rsidP="00E60FD7">
      <w:pPr>
        <w:pStyle w:val="ListParagraph"/>
        <w:numPr>
          <w:ilvl w:val="0"/>
          <w:numId w:val="13"/>
        </w:numPr>
        <w:spacing w:before="100" w:beforeAutospacing="1" w:after="100" w:afterAutospacing="1" w:line="240" w:lineRule="auto"/>
        <w:ind w:left="1440"/>
        <w:rPr>
          <w:rFonts w:ascii="Arial" w:eastAsia="Times New Roman" w:hAnsi="Arial" w:cs="Arial"/>
          <w:b/>
          <w:bCs/>
          <w:lang w:eastAsia="en-AU"/>
        </w:rPr>
      </w:pPr>
      <w:r w:rsidRPr="00B328BD">
        <w:rPr>
          <w:rFonts w:ascii="Arial" w:eastAsia="Times New Roman" w:hAnsi="Arial" w:cs="Arial"/>
          <w:lang w:eastAsia="en-AU"/>
        </w:rPr>
        <w:t>Basic or advanced life support</w:t>
      </w:r>
      <w:r w:rsidR="00B328BD">
        <w:rPr>
          <w:rFonts w:ascii="Arial" w:eastAsia="Times New Roman" w:hAnsi="Arial" w:cs="Arial"/>
          <w:lang w:eastAsia="en-AU"/>
        </w:rPr>
        <w:t>.</w:t>
      </w:r>
      <w:r w:rsidRPr="00B328BD">
        <w:rPr>
          <w:rFonts w:ascii="Arial" w:eastAsia="Times New Roman" w:hAnsi="Arial" w:cs="Arial"/>
          <w:lang w:eastAsia="en-AU"/>
        </w:rPr>
        <w:br/>
      </w:r>
      <w:r w:rsidRPr="00B328BD">
        <w:rPr>
          <w:rFonts w:ascii="Arial" w:eastAsia="Times New Roman" w:hAnsi="Arial" w:cs="Arial"/>
          <w:lang w:eastAsia="en-AU"/>
        </w:rPr>
        <w:br/>
      </w:r>
    </w:p>
    <w:p w14:paraId="74E3C856" w14:textId="77777777" w:rsidR="00E60FD7" w:rsidRDefault="00E60FD7" w:rsidP="00E60FD7">
      <w:pPr>
        <w:spacing w:before="100" w:beforeAutospacing="1" w:after="100" w:afterAutospacing="1" w:line="240" w:lineRule="auto"/>
        <w:ind w:left="720"/>
        <w:rPr>
          <w:rFonts w:ascii="Arial" w:eastAsia="Times New Roman" w:hAnsi="Arial" w:cs="Arial"/>
          <w:b/>
          <w:bCs/>
          <w:lang w:eastAsia="en-AU"/>
        </w:rPr>
      </w:pPr>
    </w:p>
    <w:p w14:paraId="39F618D1" w14:textId="50D77657" w:rsidR="00B328BD" w:rsidRPr="00E60FD7" w:rsidRDefault="006E63DE" w:rsidP="00E60FD7">
      <w:pPr>
        <w:spacing w:before="100" w:beforeAutospacing="1" w:after="100" w:afterAutospacing="1" w:line="240" w:lineRule="auto"/>
        <w:ind w:left="720"/>
        <w:rPr>
          <w:rFonts w:ascii="Arial" w:eastAsia="Times New Roman" w:hAnsi="Arial" w:cs="Arial"/>
          <w:b/>
          <w:bCs/>
          <w:lang w:eastAsia="en-AU"/>
        </w:rPr>
      </w:pPr>
      <w:r w:rsidRPr="00E60FD7">
        <w:rPr>
          <w:rFonts w:ascii="Arial" w:eastAsia="Times New Roman" w:hAnsi="Arial" w:cs="Arial"/>
          <w:b/>
          <w:bCs/>
          <w:lang w:eastAsia="en-AU"/>
        </w:rPr>
        <w:t>MENTAL HEALTH</w:t>
      </w:r>
    </w:p>
    <w:p w14:paraId="46A881DB" w14:textId="77777777" w:rsidR="00E60FD7" w:rsidRPr="00E60FD7" w:rsidRDefault="006E63DE" w:rsidP="00E60FD7">
      <w:pPr>
        <w:pStyle w:val="ListParagraph"/>
        <w:numPr>
          <w:ilvl w:val="0"/>
          <w:numId w:val="15"/>
        </w:numPr>
        <w:spacing w:before="100" w:beforeAutospacing="1" w:after="100" w:afterAutospacing="1" w:line="240" w:lineRule="auto"/>
        <w:ind w:left="1740"/>
        <w:rPr>
          <w:rFonts w:ascii="Arial" w:eastAsia="Times New Roman" w:hAnsi="Arial" w:cs="Arial"/>
          <w:lang w:eastAsia="en-AU"/>
        </w:rPr>
      </w:pPr>
      <w:r w:rsidRPr="00E60FD7">
        <w:rPr>
          <w:rFonts w:ascii="Arial" w:eastAsia="Times New Roman" w:hAnsi="Arial" w:cs="Arial"/>
          <w:lang w:eastAsia="en-AU"/>
        </w:rPr>
        <w:t>Treatment of depression, anxiety and other common conditions presenting to general practice</w:t>
      </w:r>
    </w:p>
    <w:p w14:paraId="468A87BB" w14:textId="77777777" w:rsidR="00E60FD7" w:rsidRDefault="006E63DE" w:rsidP="00E60FD7">
      <w:pPr>
        <w:pStyle w:val="ListParagraph"/>
        <w:numPr>
          <w:ilvl w:val="0"/>
          <w:numId w:val="15"/>
        </w:numPr>
        <w:spacing w:before="100" w:beforeAutospacing="1" w:after="100" w:afterAutospacing="1" w:line="240" w:lineRule="auto"/>
        <w:ind w:left="1740"/>
        <w:rPr>
          <w:rFonts w:ascii="Arial" w:eastAsia="Times New Roman" w:hAnsi="Arial" w:cs="Arial"/>
          <w:lang w:eastAsia="en-AU"/>
        </w:rPr>
      </w:pPr>
      <w:r w:rsidRPr="006E63DE">
        <w:rPr>
          <w:rFonts w:ascii="Arial" w:eastAsia="Times New Roman" w:hAnsi="Arial" w:cs="Arial"/>
          <w:lang w:eastAsia="en-AU"/>
        </w:rPr>
        <w:t>Management of patients with severe psychiatric illness, including bipolar disorder, schizophrenia</w:t>
      </w:r>
      <w:r w:rsidR="00E60FD7" w:rsidRPr="00E60FD7">
        <w:rPr>
          <w:rFonts w:ascii="Arial" w:eastAsia="Times New Roman" w:hAnsi="Arial" w:cs="Arial"/>
          <w:lang w:eastAsia="en-AU"/>
        </w:rPr>
        <w:t>,</w:t>
      </w:r>
      <w:r w:rsidRPr="006E63DE">
        <w:rPr>
          <w:rFonts w:ascii="Arial" w:eastAsia="Times New Roman" w:hAnsi="Arial" w:cs="Arial"/>
          <w:lang w:eastAsia="en-AU"/>
        </w:rPr>
        <w:t xml:space="preserve"> and referral to specialists where appropriate</w:t>
      </w:r>
    </w:p>
    <w:p w14:paraId="61FB2FD2" w14:textId="7BA00FC9" w:rsidR="00B328BD" w:rsidRDefault="006E63DE" w:rsidP="00E60FD7">
      <w:pPr>
        <w:pStyle w:val="ListParagraph"/>
        <w:numPr>
          <w:ilvl w:val="0"/>
          <w:numId w:val="15"/>
        </w:numPr>
        <w:spacing w:before="100" w:beforeAutospacing="1" w:after="100" w:afterAutospacing="1" w:line="240" w:lineRule="auto"/>
        <w:ind w:left="1740"/>
        <w:rPr>
          <w:rFonts w:ascii="Arial" w:eastAsia="Times New Roman" w:hAnsi="Arial" w:cs="Arial"/>
          <w:lang w:eastAsia="en-AU"/>
        </w:rPr>
      </w:pPr>
      <w:r w:rsidRPr="006E63DE">
        <w:rPr>
          <w:rFonts w:ascii="Arial" w:eastAsia="Times New Roman" w:hAnsi="Arial" w:cs="Arial"/>
          <w:lang w:eastAsia="en-AU"/>
        </w:rPr>
        <w:t>Treatment and referral for drug and alcohol abuse conditions</w:t>
      </w:r>
      <w:r w:rsidR="00E60FD7">
        <w:rPr>
          <w:rFonts w:ascii="Arial" w:eastAsia="Times New Roman" w:hAnsi="Arial" w:cs="Arial"/>
          <w:lang w:eastAsia="en-AU"/>
        </w:rPr>
        <w:t>.</w:t>
      </w:r>
    </w:p>
    <w:p w14:paraId="1979E288" w14:textId="77777777" w:rsidR="00E60FD7" w:rsidRPr="00E60FD7" w:rsidRDefault="00E60FD7" w:rsidP="00E60FD7">
      <w:pPr>
        <w:pStyle w:val="ListParagraph"/>
        <w:spacing w:before="100" w:beforeAutospacing="1" w:after="100" w:afterAutospacing="1" w:line="240" w:lineRule="auto"/>
        <w:ind w:left="1440"/>
        <w:rPr>
          <w:rFonts w:ascii="Arial" w:eastAsia="Times New Roman" w:hAnsi="Arial" w:cs="Arial"/>
          <w:lang w:eastAsia="en-AU"/>
        </w:rPr>
      </w:pPr>
    </w:p>
    <w:p w14:paraId="2936C496" w14:textId="352066B0" w:rsidR="00B328BD" w:rsidRPr="00B328BD" w:rsidRDefault="006E63DE" w:rsidP="00B328BD">
      <w:pPr>
        <w:pStyle w:val="ListParagraph"/>
        <w:numPr>
          <w:ilvl w:val="0"/>
          <w:numId w:val="5"/>
        </w:numPr>
        <w:spacing w:before="100" w:beforeAutospacing="1" w:after="100" w:afterAutospacing="1" w:line="240" w:lineRule="auto"/>
        <w:rPr>
          <w:rFonts w:ascii="Arial" w:eastAsia="Times New Roman" w:hAnsi="Arial" w:cs="Arial"/>
          <w:b/>
          <w:bCs/>
          <w:lang w:eastAsia="en-AU"/>
        </w:rPr>
      </w:pPr>
      <w:r w:rsidRPr="00B328BD">
        <w:rPr>
          <w:rFonts w:ascii="Arial" w:eastAsia="Times New Roman" w:hAnsi="Arial" w:cs="Arial"/>
          <w:b/>
          <w:bCs/>
          <w:lang w:eastAsia="en-AU"/>
        </w:rPr>
        <w:t>ORIENTATION</w:t>
      </w:r>
    </w:p>
    <w:p w14:paraId="70546871" w14:textId="4B85F88F" w:rsidR="00B328BD" w:rsidRDefault="006E63DE" w:rsidP="00B328BD">
      <w:pPr>
        <w:pStyle w:val="ListParagraph"/>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lang w:eastAsia="en-AU"/>
        </w:rPr>
        <w:t>Orientation will be undertaken and include</w:t>
      </w:r>
      <w:r w:rsidR="00E60FD7">
        <w:rPr>
          <w:rFonts w:ascii="Arial" w:eastAsia="Times New Roman" w:hAnsi="Arial" w:cs="Arial"/>
          <w:lang w:eastAsia="en-AU"/>
        </w:rPr>
        <w:t>s</w:t>
      </w:r>
      <w:r w:rsidRPr="00B328BD">
        <w:rPr>
          <w:rFonts w:ascii="Arial" w:eastAsia="Times New Roman" w:hAnsi="Arial" w:cs="Arial"/>
          <w:lang w:eastAsia="en-AU"/>
        </w:rPr>
        <w:t xml:space="preserve"> the following</w:t>
      </w:r>
      <w:r w:rsidR="00B328BD">
        <w:rPr>
          <w:rFonts w:ascii="Arial" w:eastAsia="Times New Roman" w:hAnsi="Arial" w:cs="Arial"/>
          <w:lang w:eastAsia="en-AU"/>
        </w:rPr>
        <w:t>:</w:t>
      </w:r>
    </w:p>
    <w:p w14:paraId="7BCCE46D" w14:textId="77777777" w:rsidR="00B328BD" w:rsidRDefault="006E63DE" w:rsidP="00B328BD">
      <w:pPr>
        <w:pStyle w:val="ListParagraph"/>
        <w:numPr>
          <w:ilvl w:val="0"/>
          <w:numId w:val="15"/>
        </w:numPr>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lang w:eastAsia="en-AU"/>
        </w:rPr>
        <w:t>Medicare Australia – what item numbers are and what they mean</w:t>
      </w:r>
    </w:p>
    <w:p w14:paraId="6B3CFFC2" w14:textId="77777777" w:rsidR="00B328BD" w:rsidRDefault="006E63DE" w:rsidP="00B328BD">
      <w:pPr>
        <w:pStyle w:val="ListParagraph"/>
        <w:numPr>
          <w:ilvl w:val="0"/>
          <w:numId w:val="15"/>
        </w:numPr>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lang w:eastAsia="en-AU"/>
        </w:rPr>
        <w:t>PBS scheme orientation</w:t>
      </w:r>
    </w:p>
    <w:p w14:paraId="606E2397" w14:textId="77777777" w:rsidR="00B328BD" w:rsidRDefault="006E63DE" w:rsidP="00B328BD">
      <w:pPr>
        <w:pStyle w:val="ListParagraph"/>
        <w:numPr>
          <w:ilvl w:val="0"/>
          <w:numId w:val="15"/>
        </w:numPr>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lang w:eastAsia="en-AU"/>
        </w:rPr>
        <w:t>Medical Indemnity</w:t>
      </w:r>
    </w:p>
    <w:p w14:paraId="7E1ECF69" w14:textId="77777777" w:rsidR="00B328BD" w:rsidRDefault="006E63DE" w:rsidP="00B328BD">
      <w:pPr>
        <w:pStyle w:val="ListParagraph"/>
        <w:numPr>
          <w:ilvl w:val="0"/>
          <w:numId w:val="15"/>
        </w:numPr>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lang w:eastAsia="en-AU"/>
        </w:rPr>
        <w:t>Medical software training</w:t>
      </w:r>
    </w:p>
    <w:p w14:paraId="494EF46C" w14:textId="77777777" w:rsidR="00B328BD" w:rsidRDefault="006E63DE" w:rsidP="00B328BD">
      <w:pPr>
        <w:pStyle w:val="ListParagraph"/>
        <w:numPr>
          <w:ilvl w:val="0"/>
          <w:numId w:val="15"/>
        </w:numPr>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lang w:eastAsia="en-AU"/>
        </w:rPr>
        <w:t>Cultural awareness</w:t>
      </w:r>
    </w:p>
    <w:p w14:paraId="0FE069F3" w14:textId="77777777" w:rsidR="00B328BD" w:rsidRDefault="006E63DE" w:rsidP="00B328BD">
      <w:pPr>
        <w:pStyle w:val="ListParagraph"/>
        <w:numPr>
          <w:ilvl w:val="0"/>
          <w:numId w:val="15"/>
        </w:numPr>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lang w:eastAsia="en-AU"/>
        </w:rPr>
        <w:t>Orientation to the Surgery</w:t>
      </w:r>
    </w:p>
    <w:p w14:paraId="14813807" w14:textId="77777777" w:rsidR="00B328BD" w:rsidRDefault="006E63DE" w:rsidP="00B328BD">
      <w:pPr>
        <w:pStyle w:val="ListParagraph"/>
        <w:numPr>
          <w:ilvl w:val="0"/>
          <w:numId w:val="15"/>
        </w:numPr>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lang w:eastAsia="en-AU"/>
        </w:rPr>
        <w:t>Opening hours</w:t>
      </w:r>
    </w:p>
    <w:p w14:paraId="3C9A0BCE" w14:textId="77777777" w:rsidR="00B328BD" w:rsidRDefault="006E63DE" w:rsidP="00B328BD">
      <w:pPr>
        <w:pStyle w:val="ListParagraph"/>
        <w:numPr>
          <w:ilvl w:val="0"/>
          <w:numId w:val="15"/>
        </w:numPr>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lang w:eastAsia="en-AU"/>
        </w:rPr>
        <w:t>Facilities and equipment</w:t>
      </w:r>
    </w:p>
    <w:p w14:paraId="13C051BC" w14:textId="77777777" w:rsidR="00B328BD" w:rsidRDefault="006E63DE" w:rsidP="00B328BD">
      <w:pPr>
        <w:pStyle w:val="ListParagraph"/>
        <w:numPr>
          <w:ilvl w:val="0"/>
          <w:numId w:val="15"/>
        </w:numPr>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lang w:eastAsia="en-AU"/>
        </w:rPr>
        <w:t>Role of practice staff including Practice Manager, nurse, Aboriginal Health</w:t>
      </w:r>
    </w:p>
    <w:p w14:paraId="2CCFB7C9" w14:textId="77777777" w:rsidR="00B328BD" w:rsidRDefault="006E63DE" w:rsidP="00B328BD">
      <w:pPr>
        <w:pStyle w:val="ListParagraph"/>
        <w:numPr>
          <w:ilvl w:val="0"/>
          <w:numId w:val="15"/>
        </w:numPr>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lang w:eastAsia="en-AU"/>
        </w:rPr>
        <w:t>Worker and reception staff</w:t>
      </w:r>
    </w:p>
    <w:p w14:paraId="763570A2" w14:textId="77777777" w:rsidR="00B328BD" w:rsidRDefault="006E63DE" w:rsidP="00B328BD">
      <w:pPr>
        <w:pStyle w:val="ListParagraph"/>
        <w:numPr>
          <w:ilvl w:val="0"/>
          <w:numId w:val="15"/>
        </w:numPr>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lang w:eastAsia="en-AU"/>
        </w:rPr>
        <w:t>Doctor’s health and safety precautions</w:t>
      </w:r>
    </w:p>
    <w:p w14:paraId="1EBF51CF" w14:textId="77777777" w:rsidR="00B328BD" w:rsidRDefault="006E63DE" w:rsidP="00B328BD">
      <w:pPr>
        <w:pStyle w:val="ListParagraph"/>
        <w:numPr>
          <w:ilvl w:val="0"/>
          <w:numId w:val="15"/>
        </w:numPr>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lang w:eastAsia="en-AU"/>
        </w:rPr>
        <w:t>Protocol for needle stick injuries</w:t>
      </w:r>
    </w:p>
    <w:p w14:paraId="1C03EE81" w14:textId="77777777" w:rsidR="00B328BD" w:rsidRDefault="006E63DE" w:rsidP="00B328BD">
      <w:pPr>
        <w:pStyle w:val="ListParagraph"/>
        <w:numPr>
          <w:ilvl w:val="0"/>
          <w:numId w:val="15"/>
        </w:numPr>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lang w:eastAsia="en-AU"/>
        </w:rPr>
        <w:t>Immunisation status</w:t>
      </w:r>
    </w:p>
    <w:p w14:paraId="1D5E0820" w14:textId="77777777" w:rsidR="00B328BD" w:rsidRDefault="006E63DE" w:rsidP="00B328BD">
      <w:pPr>
        <w:pStyle w:val="ListParagraph"/>
        <w:numPr>
          <w:ilvl w:val="0"/>
          <w:numId w:val="15"/>
        </w:numPr>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lang w:eastAsia="en-AU"/>
        </w:rPr>
        <w:t>Dangerous drug unit</w:t>
      </w:r>
    </w:p>
    <w:p w14:paraId="5AC7DAF0" w14:textId="77777777" w:rsidR="00B328BD" w:rsidRDefault="006E63DE" w:rsidP="00B328BD">
      <w:pPr>
        <w:pStyle w:val="ListParagraph"/>
        <w:numPr>
          <w:ilvl w:val="0"/>
          <w:numId w:val="15"/>
        </w:numPr>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lang w:eastAsia="en-AU"/>
        </w:rPr>
        <w:t>Reporting and recording modifiable diseases</w:t>
      </w:r>
    </w:p>
    <w:p w14:paraId="4EA30A52" w14:textId="77777777" w:rsidR="00B328BD" w:rsidRDefault="006E63DE" w:rsidP="00B328BD">
      <w:pPr>
        <w:pStyle w:val="ListParagraph"/>
        <w:numPr>
          <w:ilvl w:val="0"/>
          <w:numId w:val="15"/>
        </w:numPr>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lang w:eastAsia="en-AU"/>
        </w:rPr>
        <w:t>Doctor shopping</w:t>
      </w:r>
    </w:p>
    <w:p w14:paraId="2877D9EE" w14:textId="77777777" w:rsidR="00B328BD" w:rsidRDefault="006E63DE" w:rsidP="00B328BD">
      <w:pPr>
        <w:pStyle w:val="ListParagraph"/>
        <w:numPr>
          <w:ilvl w:val="0"/>
          <w:numId w:val="15"/>
        </w:numPr>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lang w:eastAsia="en-AU"/>
        </w:rPr>
        <w:t>Infection control and waste disposal</w:t>
      </w:r>
    </w:p>
    <w:p w14:paraId="35D8F579" w14:textId="4652043E" w:rsidR="00B328BD" w:rsidRDefault="006E63DE" w:rsidP="00B328BD">
      <w:pPr>
        <w:pStyle w:val="ListParagraph"/>
        <w:numPr>
          <w:ilvl w:val="0"/>
          <w:numId w:val="15"/>
        </w:numPr>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lang w:eastAsia="en-AU"/>
        </w:rPr>
        <w:t xml:space="preserve">Advice on confidentiality, Privacy </w:t>
      </w:r>
      <w:r w:rsidR="00E60FD7" w:rsidRPr="00B328BD">
        <w:rPr>
          <w:rFonts w:ascii="Arial" w:eastAsia="Times New Roman" w:hAnsi="Arial" w:cs="Arial"/>
          <w:lang w:eastAsia="en-AU"/>
        </w:rPr>
        <w:t>Act,</w:t>
      </w:r>
      <w:r w:rsidRPr="00B328BD">
        <w:rPr>
          <w:rFonts w:ascii="Arial" w:eastAsia="Times New Roman" w:hAnsi="Arial" w:cs="Arial"/>
          <w:lang w:eastAsia="en-AU"/>
        </w:rPr>
        <w:t xml:space="preserve"> and application to general practice</w:t>
      </w:r>
    </w:p>
    <w:p w14:paraId="5C36E2C5" w14:textId="77777777" w:rsidR="00B328BD" w:rsidRDefault="006E63DE" w:rsidP="00B328BD">
      <w:pPr>
        <w:pStyle w:val="ListParagraph"/>
        <w:numPr>
          <w:ilvl w:val="0"/>
          <w:numId w:val="15"/>
        </w:numPr>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lang w:eastAsia="en-AU"/>
        </w:rPr>
        <w:t>Practice guidelines</w:t>
      </w:r>
    </w:p>
    <w:p w14:paraId="1E2E172B" w14:textId="77777777" w:rsidR="00B328BD" w:rsidRDefault="006E63DE" w:rsidP="00B328BD">
      <w:pPr>
        <w:pStyle w:val="ListParagraph"/>
        <w:numPr>
          <w:ilvl w:val="0"/>
          <w:numId w:val="15"/>
        </w:numPr>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lang w:eastAsia="en-AU"/>
        </w:rPr>
        <w:t>Practice policies and procedures</w:t>
      </w:r>
    </w:p>
    <w:p w14:paraId="1B901698" w14:textId="77777777" w:rsidR="00B328BD" w:rsidRDefault="006E63DE" w:rsidP="00B328BD">
      <w:pPr>
        <w:pStyle w:val="ListParagraph"/>
        <w:numPr>
          <w:ilvl w:val="0"/>
          <w:numId w:val="15"/>
        </w:numPr>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lang w:eastAsia="en-AU"/>
        </w:rPr>
        <w:t>Information about leave types, roster system</w:t>
      </w:r>
    </w:p>
    <w:p w14:paraId="7B19E02E" w14:textId="77777777" w:rsidR="00B328BD" w:rsidRDefault="006E63DE" w:rsidP="00B328BD">
      <w:pPr>
        <w:pStyle w:val="ListParagraph"/>
        <w:numPr>
          <w:ilvl w:val="0"/>
          <w:numId w:val="15"/>
        </w:numPr>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lang w:eastAsia="en-AU"/>
        </w:rPr>
        <w:t>Information about after hours care for staff and patients</w:t>
      </w:r>
      <w:r w:rsidR="00B328BD">
        <w:rPr>
          <w:rFonts w:ascii="Arial" w:eastAsia="Times New Roman" w:hAnsi="Arial" w:cs="Arial"/>
          <w:lang w:eastAsia="en-AU"/>
        </w:rPr>
        <w:t>\</w:t>
      </w:r>
    </w:p>
    <w:p w14:paraId="2701523C" w14:textId="77777777" w:rsidR="00B328BD" w:rsidRDefault="006E63DE" w:rsidP="00B328BD">
      <w:pPr>
        <w:pStyle w:val="ListParagraph"/>
        <w:numPr>
          <w:ilvl w:val="0"/>
          <w:numId w:val="15"/>
        </w:numPr>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lang w:eastAsia="en-AU"/>
        </w:rPr>
        <w:t>Patient complaint system</w:t>
      </w:r>
    </w:p>
    <w:p w14:paraId="5334C5FE" w14:textId="77777777" w:rsidR="00B328BD" w:rsidRDefault="006E63DE" w:rsidP="00B328BD">
      <w:pPr>
        <w:pStyle w:val="ListParagraph"/>
        <w:numPr>
          <w:ilvl w:val="0"/>
          <w:numId w:val="15"/>
        </w:numPr>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lang w:eastAsia="en-AU"/>
        </w:rPr>
        <w:t>Expectations of documentation</w:t>
      </w:r>
    </w:p>
    <w:p w14:paraId="669EB244" w14:textId="77777777" w:rsidR="00B328BD" w:rsidRDefault="006E63DE" w:rsidP="00B328BD">
      <w:pPr>
        <w:pStyle w:val="ListParagraph"/>
        <w:numPr>
          <w:ilvl w:val="0"/>
          <w:numId w:val="15"/>
        </w:numPr>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lang w:eastAsia="en-AU"/>
        </w:rPr>
        <w:t>CPD point system</w:t>
      </w:r>
    </w:p>
    <w:p w14:paraId="7BC2F52B" w14:textId="77777777" w:rsidR="00B328BD" w:rsidRDefault="006E63DE" w:rsidP="00B328BD">
      <w:pPr>
        <w:pStyle w:val="ListParagraph"/>
        <w:numPr>
          <w:ilvl w:val="0"/>
          <w:numId w:val="15"/>
        </w:numPr>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lang w:eastAsia="en-AU"/>
        </w:rPr>
        <w:t>Accreditation -  and GP’s role in accreditation</w:t>
      </w:r>
    </w:p>
    <w:p w14:paraId="4D062E76" w14:textId="77777777" w:rsidR="00B328BD" w:rsidRDefault="006E63DE" w:rsidP="00B328BD">
      <w:pPr>
        <w:pStyle w:val="ListParagraph"/>
        <w:numPr>
          <w:ilvl w:val="0"/>
          <w:numId w:val="15"/>
        </w:numPr>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lang w:eastAsia="en-AU"/>
        </w:rPr>
        <w:t>Guidelines on phone results</w:t>
      </w:r>
    </w:p>
    <w:p w14:paraId="615A0E17" w14:textId="77777777" w:rsidR="00B328BD" w:rsidRDefault="006E63DE" w:rsidP="00B328BD">
      <w:pPr>
        <w:pStyle w:val="ListParagraph"/>
        <w:numPr>
          <w:ilvl w:val="0"/>
          <w:numId w:val="15"/>
        </w:numPr>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lang w:eastAsia="en-AU"/>
        </w:rPr>
        <w:t>Consultation times and Medicare items</w:t>
      </w:r>
    </w:p>
    <w:p w14:paraId="229380EA" w14:textId="77777777" w:rsidR="00B328BD" w:rsidRDefault="006E63DE" w:rsidP="00B328BD">
      <w:pPr>
        <w:pStyle w:val="ListParagraph"/>
        <w:numPr>
          <w:ilvl w:val="0"/>
          <w:numId w:val="15"/>
        </w:numPr>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lang w:eastAsia="en-AU"/>
        </w:rPr>
        <w:t>Local services – specialists and referrals</w:t>
      </w:r>
    </w:p>
    <w:p w14:paraId="71271D05" w14:textId="77777777" w:rsidR="00B328BD" w:rsidRDefault="006E63DE" w:rsidP="00B328BD">
      <w:pPr>
        <w:pStyle w:val="ListParagraph"/>
        <w:numPr>
          <w:ilvl w:val="0"/>
          <w:numId w:val="15"/>
        </w:numPr>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lang w:eastAsia="en-AU"/>
        </w:rPr>
        <w:t>Local hospital, pathology, pharmacy</w:t>
      </w:r>
    </w:p>
    <w:p w14:paraId="5910F22F" w14:textId="77777777" w:rsidR="00B328BD" w:rsidRDefault="006E63DE" w:rsidP="00B328BD">
      <w:pPr>
        <w:pStyle w:val="ListParagraph"/>
        <w:numPr>
          <w:ilvl w:val="0"/>
          <w:numId w:val="15"/>
        </w:numPr>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lang w:eastAsia="en-AU"/>
        </w:rPr>
        <w:t>Community services – community health, aged care assessment team, child</w:t>
      </w:r>
      <w:r w:rsidR="00B328BD">
        <w:rPr>
          <w:rFonts w:ascii="Arial" w:eastAsia="Times New Roman" w:hAnsi="Arial" w:cs="Arial"/>
          <w:lang w:eastAsia="en-AU"/>
        </w:rPr>
        <w:t xml:space="preserve"> </w:t>
      </w:r>
      <w:r w:rsidRPr="00B328BD">
        <w:rPr>
          <w:rFonts w:ascii="Arial" w:eastAsia="Times New Roman" w:hAnsi="Arial" w:cs="Arial"/>
          <w:lang w:eastAsia="en-AU"/>
        </w:rPr>
        <w:t>health, blue nursing service, Ozcare, Palliative Care, residential aged car, mental health, support groups.</w:t>
      </w:r>
    </w:p>
    <w:p w14:paraId="47540BFF" w14:textId="77777777" w:rsidR="00B328BD" w:rsidRDefault="006E63DE" w:rsidP="00B328BD">
      <w:pPr>
        <w:pStyle w:val="ListParagraph"/>
        <w:numPr>
          <w:ilvl w:val="0"/>
          <w:numId w:val="15"/>
        </w:numPr>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lang w:eastAsia="en-AU"/>
        </w:rPr>
        <w:t>Allied health services – dietician, physiotherapists, and psychologists.</w:t>
      </w:r>
    </w:p>
    <w:p w14:paraId="4EFE29C1" w14:textId="77777777" w:rsidR="00B328BD" w:rsidRDefault="006E63DE" w:rsidP="00B328BD">
      <w:pPr>
        <w:pStyle w:val="ListParagraph"/>
        <w:numPr>
          <w:ilvl w:val="0"/>
          <w:numId w:val="15"/>
        </w:numPr>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lang w:eastAsia="en-AU"/>
        </w:rPr>
        <w:t>Sterilisation and wound care</w:t>
      </w:r>
    </w:p>
    <w:p w14:paraId="423D89E0" w14:textId="77777777" w:rsidR="00B328BD" w:rsidRDefault="006E63DE" w:rsidP="00B328BD">
      <w:pPr>
        <w:pStyle w:val="ListParagraph"/>
        <w:numPr>
          <w:ilvl w:val="0"/>
          <w:numId w:val="15"/>
        </w:numPr>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lang w:eastAsia="en-AU"/>
        </w:rPr>
        <w:t>Vaccination schedules, immunisation fridge and cold chain</w:t>
      </w:r>
    </w:p>
    <w:p w14:paraId="0830031E" w14:textId="77777777" w:rsidR="00B328BD" w:rsidRDefault="006E63DE" w:rsidP="00B328BD">
      <w:pPr>
        <w:pStyle w:val="ListParagraph"/>
        <w:numPr>
          <w:ilvl w:val="0"/>
          <w:numId w:val="15"/>
        </w:numPr>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lang w:eastAsia="en-AU"/>
        </w:rPr>
        <w:t>Sick certificate, Centrelink forms, concession cards, work cover</w:t>
      </w:r>
    </w:p>
    <w:p w14:paraId="60E47C81" w14:textId="77777777" w:rsidR="00B328BD" w:rsidRDefault="006E63DE" w:rsidP="00B328BD">
      <w:pPr>
        <w:pStyle w:val="ListParagraph"/>
        <w:numPr>
          <w:ilvl w:val="0"/>
          <w:numId w:val="15"/>
        </w:numPr>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lang w:eastAsia="en-AU"/>
        </w:rPr>
        <w:t>Chronic disease management – diabetes, heart disease, asthma, mental health</w:t>
      </w:r>
    </w:p>
    <w:p w14:paraId="3460037E" w14:textId="77777777" w:rsidR="00B328BD" w:rsidRDefault="006E63DE" w:rsidP="00B328BD">
      <w:pPr>
        <w:pStyle w:val="ListParagraph"/>
        <w:numPr>
          <w:ilvl w:val="0"/>
          <w:numId w:val="15"/>
        </w:numPr>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lang w:eastAsia="en-AU"/>
        </w:rPr>
        <w:t>Communication and counselling issues</w:t>
      </w:r>
    </w:p>
    <w:p w14:paraId="00228E81" w14:textId="77777777" w:rsidR="00B328BD" w:rsidRDefault="006E63DE" w:rsidP="00B328BD">
      <w:pPr>
        <w:pStyle w:val="ListParagraph"/>
        <w:numPr>
          <w:ilvl w:val="0"/>
          <w:numId w:val="15"/>
        </w:numPr>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lang w:eastAsia="en-AU"/>
        </w:rPr>
        <w:lastRenderedPageBreak/>
        <w:t>CPD, medical journals.</w:t>
      </w:r>
    </w:p>
    <w:p w14:paraId="4FBCD8F7" w14:textId="77777777" w:rsidR="00B328BD" w:rsidRDefault="006E63DE" w:rsidP="00B328BD">
      <w:pPr>
        <w:pStyle w:val="ListParagraph"/>
        <w:numPr>
          <w:ilvl w:val="0"/>
          <w:numId w:val="15"/>
        </w:numPr>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lang w:eastAsia="en-AU"/>
        </w:rPr>
        <w:t>CME and upcoming events</w:t>
      </w:r>
    </w:p>
    <w:p w14:paraId="14948207" w14:textId="77777777" w:rsidR="00B328BD" w:rsidRPr="00B328BD" w:rsidRDefault="006E63DE" w:rsidP="00B328BD">
      <w:pPr>
        <w:pStyle w:val="ListParagraph"/>
        <w:numPr>
          <w:ilvl w:val="0"/>
          <w:numId w:val="15"/>
        </w:numPr>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lang w:eastAsia="en-AU"/>
        </w:rPr>
        <w:t>Practice Incentive Program</w:t>
      </w:r>
      <w:r w:rsidRPr="00B328BD">
        <w:rPr>
          <w:rFonts w:ascii="Arial" w:eastAsia="Times New Roman" w:hAnsi="Arial" w:cs="Arial"/>
          <w:lang w:eastAsia="en-AU"/>
        </w:rPr>
        <w:br/>
      </w:r>
    </w:p>
    <w:p w14:paraId="44416105" w14:textId="77777777" w:rsidR="00B328BD" w:rsidRPr="00B328BD" w:rsidRDefault="006E63DE" w:rsidP="00B328BD">
      <w:pPr>
        <w:pStyle w:val="ListParagraph"/>
        <w:numPr>
          <w:ilvl w:val="0"/>
          <w:numId w:val="3"/>
        </w:numPr>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b/>
          <w:bCs/>
          <w:lang w:eastAsia="en-AU"/>
        </w:rPr>
        <w:t>Structures and Accountabilities</w:t>
      </w:r>
    </w:p>
    <w:p w14:paraId="173400A4" w14:textId="1B33C43A" w:rsidR="006E63DE" w:rsidRPr="00B328BD" w:rsidRDefault="00B328BD" w:rsidP="00B328BD">
      <w:pPr>
        <w:pStyle w:val="ListParagraph"/>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lang w:eastAsia="en-AU"/>
        </w:rPr>
        <w:t>I</w:t>
      </w:r>
      <w:r w:rsidR="006E63DE" w:rsidRPr="00B328BD">
        <w:rPr>
          <w:rFonts w:ascii="Arial" w:eastAsia="Times New Roman" w:hAnsi="Arial" w:cs="Arial"/>
          <w:lang w:eastAsia="en-AU"/>
        </w:rPr>
        <w:t>n addition to the core competency standards, the General Practitioner is expected to comply with relevant legislative, policy/protocol requirements as they relate to:</w:t>
      </w:r>
    </w:p>
    <w:p w14:paraId="41096181" w14:textId="77777777" w:rsidR="006E63DE" w:rsidRPr="00B328BD" w:rsidRDefault="006E63DE" w:rsidP="00B328BD">
      <w:pPr>
        <w:pStyle w:val="ListParagraph"/>
        <w:numPr>
          <w:ilvl w:val="1"/>
          <w:numId w:val="17"/>
        </w:numPr>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lang w:eastAsia="en-AU"/>
        </w:rPr>
        <w:t>Requirements of the Medical Board of Australia (AHPRA)</w:t>
      </w:r>
    </w:p>
    <w:p w14:paraId="1FEE681C" w14:textId="77777777" w:rsidR="006E63DE" w:rsidRPr="00B328BD" w:rsidRDefault="006E63DE" w:rsidP="00B328BD">
      <w:pPr>
        <w:pStyle w:val="ListParagraph"/>
        <w:numPr>
          <w:ilvl w:val="1"/>
          <w:numId w:val="17"/>
        </w:numPr>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lang w:eastAsia="en-AU"/>
        </w:rPr>
        <w:t>Requirements of the selected College Specialist Pathway</w:t>
      </w:r>
    </w:p>
    <w:p w14:paraId="181CB046" w14:textId="77777777" w:rsidR="006E63DE" w:rsidRPr="00B328BD" w:rsidRDefault="006E63DE" w:rsidP="00B328BD">
      <w:pPr>
        <w:pStyle w:val="ListParagraph"/>
        <w:numPr>
          <w:ilvl w:val="1"/>
          <w:numId w:val="17"/>
        </w:numPr>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lang w:eastAsia="en-AU"/>
        </w:rPr>
        <w:t>The Area of Need Policy (as it may apply)</w:t>
      </w:r>
    </w:p>
    <w:p w14:paraId="1FA32674" w14:textId="6D4DC21C" w:rsidR="006E63DE" w:rsidRPr="00B328BD" w:rsidRDefault="006E63DE" w:rsidP="00B328BD">
      <w:pPr>
        <w:pStyle w:val="ListParagraph"/>
        <w:numPr>
          <w:ilvl w:val="1"/>
          <w:numId w:val="17"/>
        </w:numPr>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lang w:eastAsia="en-AU"/>
        </w:rPr>
        <w:t>Occupational, health and safety requirements as an employee, including being aware of mandatory reporting of child abuse cases and providing medico legal reports for workers’ compensation cases to solicitors and insurance companies</w:t>
      </w:r>
    </w:p>
    <w:p w14:paraId="5106EC62" w14:textId="5B1C9AEA" w:rsidR="006E63DE" w:rsidRPr="00B328BD" w:rsidRDefault="006E63DE" w:rsidP="00B328BD">
      <w:pPr>
        <w:pStyle w:val="ListParagraph"/>
        <w:numPr>
          <w:ilvl w:val="1"/>
          <w:numId w:val="17"/>
        </w:numPr>
        <w:spacing w:before="100" w:beforeAutospacing="1" w:after="100" w:afterAutospacing="1" w:line="240" w:lineRule="auto"/>
        <w:rPr>
          <w:rFonts w:ascii="Arial" w:eastAsia="Times New Roman" w:hAnsi="Arial" w:cs="Arial"/>
          <w:lang w:eastAsia="en-AU"/>
        </w:rPr>
      </w:pPr>
      <w:r w:rsidRPr="00B328BD">
        <w:rPr>
          <w:rFonts w:ascii="Arial" w:eastAsia="Times New Roman" w:hAnsi="Arial" w:cs="Arial"/>
          <w:lang w:eastAsia="en-AU"/>
        </w:rPr>
        <w:t>The AMA’s Code of Conduct</w:t>
      </w:r>
      <w:r w:rsidR="00E60FD7">
        <w:rPr>
          <w:rFonts w:ascii="Arial" w:eastAsia="Times New Roman" w:hAnsi="Arial" w:cs="Arial"/>
          <w:lang w:eastAsia="en-AU"/>
        </w:rPr>
        <w:t>.</w:t>
      </w:r>
    </w:p>
    <w:p w14:paraId="2AC3608C" w14:textId="77777777" w:rsidR="000B3CF5" w:rsidRPr="00B149FE" w:rsidRDefault="000B3CF5">
      <w:pPr>
        <w:rPr>
          <w:rFonts w:ascii="Arial" w:hAnsi="Arial" w:cs="Arial"/>
        </w:rPr>
      </w:pPr>
    </w:p>
    <w:p w14:paraId="72B62F67" w14:textId="77777777" w:rsidR="00B149FE" w:rsidRPr="00B149FE" w:rsidRDefault="00B149FE">
      <w:pPr>
        <w:rPr>
          <w:rFonts w:ascii="Arial" w:hAnsi="Arial" w:cs="Arial"/>
        </w:rPr>
      </w:pPr>
    </w:p>
    <w:sectPr w:rsidR="00B149FE" w:rsidRPr="00B149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633"/>
    <w:multiLevelType w:val="hybridMultilevel"/>
    <w:tmpl w:val="2DF4675C"/>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 w15:restartNumberingAfterBreak="0">
    <w:nsid w:val="062906B4"/>
    <w:multiLevelType w:val="hybridMultilevel"/>
    <w:tmpl w:val="9E3E4174"/>
    <w:lvl w:ilvl="0" w:tplc="0C090001">
      <w:start w:val="1"/>
      <w:numFmt w:val="bullet"/>
      <w:lvlText w:val=""/>
      <w:lvlJc w:val="left"/>
      <w:pPr>
        <w:ind w:left="2220" w:hanging="360"/>
      </w:pPr>
      <w:rPr>
        <w:rFonts w:ascii="Symbol" w:hAnsi="Symbol" w:hint="default"/>
      </w:rPr>
    </w:lvl>
    <w:lvl w:ilvl="1" w:tplc="0C090003" w:tentative="1">
      <w:start w:val="1"/>
      <w:numFmt w:val="bullet"/>
      <w:lvlText w:val="o"/>
      <w:lvlJc w:val="left"/>
      <w:pPr>
        <w:ind w:left="2940" w:hanging="360"/>
      </w:pPr>
      <w:rPr>
        <w:rFonts w:ascii="Courier New" w:hAnsi="Courier New" w:cs="Courier New" w:hint="default"/>
      </w:rPr>
    </w:lvl>
    <w:lvl w:ilvl="2" w:tplc="0C090005" w:tentative="1">
      <w:start w:val="1"/>
      <w:numFmt w:val="bullet"/>
      <w:lvlText w:val=""/>
      <w:lvlJc w:val="left"/>
      <w:pPr>
        <w:ind w:left="3660" w:hanging="360"/>
      </w:pPr>
      <w:rPr>
        <w:rFonts w:ascii="Wingdings" w:hAnsi="Wingdings" w:hint="default"/>
      </w:rPr>
    </w:lvl>
    <w:lvl w:ilvl="3" w:tplc="0C090001" w:tentative="1">
      <w:start w:val="1"/>
      <w:numFmt w:val="bullet"/>
      <w:lvlText w:val=""/>
      <w:lvlJc w:val="left"/>
      <w:pPr>
        <w:ind w:left="4380" w:hanging="360"/>
      </w:pPr>
      <w:rPr>
        <w:rFonts w:ascii="Symbol" w:hAnsi="Symbol" w:hint="default"/>
      </w:rPr>
    </w:lvl>
    <w:lvl w:ilvl="4" w:tplc="0C090003" w:tentative="1">
      <w:start w:val="1"/>
      <w:numFmt w:val="bullet"/>
      <w:lvlText w:val="o"/>
      <w:lvlJc w:val="left"/>
      <w:pPr>
        <w:ind w:left="5100" w:hanging="360"/>
      </w:pPr>
      <w:rPr>
        <w:rFonts w:ascii="Courier New" w:hAnsi="Courier New" w:cs="Courier New" w:hint="default"/>
      </w:rPr>
    </w:lvl>
    <w:lvl w:ilvl="5" w:tplc="0C090005" w:tentative="1">
      <w:start w:val="1"/>
      <w:numFmt w:val="bullet"/>
      <w:lvlText w:val=""/>
      <w:lvlJc w:val="left"/>
      <w:pPr>
        <w:ind w:left="5820" w:hanging="360"/>
      </w:pPr>
      <w:rPr>
        <w:rFonts w:ascii="Wingdings" w:hAnsi="Wingdings" w:hint="default"/>
      </w:rPr>
    </w:lvl>
    <w:lvl w:ilvl="6" w:tplc="0C090001" w:tentative="1">
      <w:start w:val="1"/>
      <w:numFmt w:val="bullet"/>
      <w:lvlText w:val=""/>
      <w:lvlJc w:val="left"/>
      <w:pPr>
        <w:ind w:left="6540" w:hanging="360"/>
      </w:pPr>
      <w:rPr>
        <w:rFonts w:ascii="Symbol" w:hAnsi="Symbol" w:hint="default"/>
      </w:rPr>
    </w:lvl>
    <w:lvl w:ilvl="7" w:tplc="0C090003" w:tentative="1">
      <w:start w:val="1"/>
      <w:numFmt w:val="bullet"/>
      <w:lvlText w:val="o"/>
      <w:lvlJc w:val="left"/>
      <w:pPr>
        <w:ind w:left="7260" w:hanging="360"/>
      </w:pPr>
      <w:rPr>
        <w:rFonts w:ascii="Courier New" w:hAnsi="Courier New" w:cs="Courier New" w:hint="default"/>
      </w:rPr>
    </w:lvl>
    <w:lvl w:ilvl="8" w:tplc="0C090005" w:tentative="1">
      <w:start w:val="1"/>
      <w:numFmt w:val="bullet"/>
      <w:lvlText w:val=""/>
      <w:lvlJc w:val="left"/>
      <w:pPr>
        <w:ind w:left="7980" w:hanging="360"/>
      </w:pPr>
      <w:rPr>
        <w:rFonts w:ascii="Wingdings" w:hAnsi="Wingdings" w:hint="default"/>
      </w:rPr>
    </w:lvl>
  </w:abstractNum>
  <w:abstractNum w:abstractNumId="2" w15:restartNumberingAfterBreak="0">
    <w:nsid w:val="06E813BE"/>
    <w:multiLevelType w:val="multilevel"/>
    <w:tmpl w:val="497214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2464A5"/>
    <w:multiLevelType w:val="hybridMultilevel"/>
    <w:tmpl w:val="912AA3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32409A7"/>
    <w:multiLevelType w:val="hybridMultilevel"/>
    <w:tmpl w:val="01488B4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6F03592"/>
    <w:multiLevelType w:val="hybridMultilevel"/>
    <w:tmpl w:val="9E6050BE"/>
    <w:lvl w:ilvl="0" w:tplc="0C090001">
      <w:start w:val="1"/>
      <w:numFmt w:val="bullet"/>
      <w:lvlText w:val=""/>
      <w:lvlJc w:val="left"/>
      <w:pPr>
        <w:ind w:left="1140" w:hanging="360"/>
      </w:pPr>
      <w:rPr>
        <w:rFonts w:ascii="Symbol" w:hAnsi="Symbol" w:hint="default"/>
      </w:rPr>
    </w:lvl>
    <w:lvl w:ilvl="1" w:tplc="0C090003">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6" w15:restartNumberingAfterBreak="0">
    <w:nsid w:val="1F9A0F10"/>
    <w:multiLevelType w:val="hybridMultilevel"/>
    <w:tmpl w:val="3314D25A"/>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7" w15:restartNumberingAfterBreak="0">
    <w:nsid w:val="2BFB6EAF"/>
    <w:multiLevelType w:val="hybridMultilevel"/>
    <w:tmpl w:val="FE0A7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4C65CD"/>
    <w:multiLevelType w:val="multilevel"/>
    <w:tmpl w:val="60E0D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826680"/>
    <w:multiLevelType w:val="hybridMultilevel"/>
    <w:tmpl w:val="F72A93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49D81A80"/>
    <w:multiLevelType w:val="multilevel"/>
    <w:tmpl w:val="8BB888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D65F44"/>
    <w:multiLevelType w:val="hybridMultilevel"/>
    <w:tmpl w:val="E14EF3B4"/>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2" w15:restartNumberingAfterBreak="0">
    <w:nsid w:val="568B64BA"/>
    <w:multiLevelType w:val="hybridMultilevel"/>
    <w:tmpl w:val="F29276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5715D6C"/>
    <w:multiLevelType w:val="hybridMultilevel"/>
    <w:tmpl w:val="7C8CAC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6D1351B1"/>
    <w:multiLevelType w:val="hybridMultilevel"/>
    <w:tmpl w:val="8AD0B72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C528D8"/>
    <w:multiLevelType w:val="hybridMultilevel"/>
    <w:tmpl w:val="589CC242"/>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6" w15:restartNumberingAfterBreak="0">
    <w:nsid w:val="7E1E20DB"/>
    <w:multiLevelType w:val="hybridMultilevel"/>
    <w:tmpl w:val="75B88E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7E3332AA"/>
    <w:multiLevelType w:val="hybridMultilevel"/>
    <w:tmpl w:val="CD9693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8"/>
  </w:num>
  <w:num w:numId="2">
    <w:abstractNumId w:val="10"/>
  </w:num>
  <w:num w:numId="3">
    <w:abstractNumId w:val="2"/>
  </w:num>
  <w:num w:numId="4">
    <w:abstractNumId w:val="4"/>
  </w:num>
  <w:num w:numId="5">
    <w:abstractNumId w:val="12"/>
  </w:num>
  <w:num w:numId="6">
    <w:abstractNumId w:val="13"/>
  </w:num>
  <w:num w:numId="7">
    <w:abstractNumId w:val="9"/>
  </w:num>
  <w:num w:numId="8">
    <w:abstractNumId w:val="17"/>
  </w:num>
  <w:num w:numId="9">
    <w:abstractNumId w:val="5"/>
  </w:num>
  <w:num w:numId="10">
    <w:abstractNumId w:val="6"/>
  </w:num>
  <w:num w:numId="11">
    <w:abstractNumId w:val="0"/>
  </w:num>
  <w:num w:numId="12">
    <w:abstractNumId w:val="11"/>
  </w:num>
  <w:num w:numId="13">
    <w:abstractNumId w:val="15"/>
  </w:num>
  <w:num w:numId="14">
    <w:abstractNumId w:val="16"/>
  </w:num>
  <w:num w:numId="15">
    <w:abstractNumId w:val="3"/>
  </w:num>
  <w:num w:numId="16">
    <w:abstractNumId w:val="7"/>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3DE"/>
    <w:rsid w:val="000B3CF5"/>
    <w:rsid w:val="00660C20"/>
    <w:rsid w:val="006E63DE"/>
    <w:rsid w:val="00B149FE"/>
    <w:rsid w:val="00B328BD"/>
    <w:rsid w:val="00E60F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D1405"/>
  <w15:chartTrackingRefBased/>
  <w15:docId w15:val="{13517C72-B431-437C-B2A8-FFD9C110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63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B14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17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Rutkowski</dc:creator>
  <cp:keywords/>
  <dc:description/>
  <cp:lastModifiedBy>Katherine Rutkowski</cp:lastModifiedBy>
  <cp:revision>1</cp:revision>
  <dcterms:created xsi:type="dcterms:W3CDTF">2022-08-03T05:07:00Z</dcterms:created>
  <dcterms:modified xsi:type="dcterms:W3CDTF">2022-08-03T05:45:00Z</dcterms:modified>
</cp:coreProperties>
</file>